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DB0B" w14:textId="77777777" w:rsidR="0075371B" w:rsidRPr="00D621DB" w:rsidRDefault="002E7981" w:rsidP="00ED5C2C">
      <w:pPr>
        <w:pStyle w:val="Heading1"/>
        <w:spacing w:before="480" w:after="240" w:line="240" w:lineRule="auto"/>
        <w:ind w:left="993" w:hanging="993"/>
        <w:jc w:val="both"/>
        <w:rPr>
          <w:rFonts w:asciiTheme="minorHAnsi" w:hAnsiTheme="minorHAnsi" w:cstheme="minorHAnsi"/>
          <w:color w:val="000000" w:themeColor="text1"/>
          <w:szCs w:val="32"/>
          <w:lang w:val="en-US"/>
        </w:rPr>
      </w:pPr>
      <w:r w:rsidRPr="00D621DB">
        <w:rPr>
          <w:rFonts w:asciiTheme="minorHAnsi" w:hAnsiTheme="minorHAnsi" w:cstheme="minorHAnsi"/>
          <w:color w:val="000000" w:themeColor="text1"/>
          <w:szCs w:val="32"/>
          <w:lang w:val="en-US"/>
        </w:rPr>
        <w:t>UNIS</w:t>
      </w:r>
      <w:r w:rsidR="007110D3" w:rsidRPr="00D621DB">
        <w:rPr>
          <w:rFonts w:asciiTheme="minorHAnsi" w:hAnsiTheme="minorHAnsi" w:cstheme="minorHAnsi"/>
          <w:color w:val="000000" w:themeColor="text1"/>
          <w:szCs w:val="32"/>
          <w:lang w:val="en-US"/>
        </w:rPr>
        <w:t xml:space="preserve"> – Privacy Statement</w:t>
      </w:r>
    </w:p>
    <w:p w14:paraId="2D8F1E0C" w14:textId="21650407" w:rsidR="00AD586F" w:rsidRPr="00D621DB" w:rsidRDefault="00C72F7D" w:rsidP="00D621DB">
      <w:pPr>
        <w:pStyle w:val="ListParagraph"/>
        <w:numPr>
          <w:ilvl w:val="0"/>
          <w:numId w:val="40"/>
        </w:numPr>
        <w:ind w:left="426" w:hanging="426"/>
        <w:rPr>
          <w:rFonts w:cstheme="minorHAnsi"/>
          <w:color w:val="000000" w:themeColor="text1"/>
          <w:lang w:val="en-US"/>
        </w:rPr>
      </w:pPr>
      <w:r w:rsidRPr="00D621DB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Introduction</w:t>
      </w:r>
      <w:r w:rsidR="00D71E04" w:rsidRPr="00D621DB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 to UNIS </w:t>
      </w:r>
      <w:r w:rsidR="00004621" w:rsidRPr="00D621DB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(Liechtenstein) AG</w:t>
      </w:r>
      <w:r w:rsidR="00314979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, Triesen,</w:t>
      </w:r>
      <w:r w:rsidR="00004621" w:rsidRPr="00D621DB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 and UNIS AG, Zurich, </w:t>
      </w:r>
      <w:r w:rsidR="00D71E04" w:rsidRPr="00D621DB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and their </w:t>
      </w:r>
      <w:r w:rsidR="00004621" w:rsidRPr="00D621DB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operations/activities in the insurance </w:t>
      </w:r>
      <w:r w:rsidR="00D71E04" w:rsidRPr="00D621DB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business</w:t>
      </w:r>
    </w:p>
    <w:p w14:paraId="66807F29" w14:textId="0836F228" w:rsidR="006B7E98" w:rsidRDefault="00061EBA" w:rsidP="00FC76DA">
      <w:pPr>
        <w:spacing w:after="240" w:line="360" w:lineRule="atLeast"/>
        <w:jc w:val="both"/>
        <w:rPr>
          <w:lang w:val="en-US"/>
        </w:rPr>
      </w:pPr>
      <w:r w:rsidRPr="00061EBA">
        <w:rPr>
          <w:lang w:val="en-US"/>
        </w:rPr>
        <w:t xml:space="preserve">The following </w:t>
      </w:r>
      <w:r>
        <w:rPr>
          <w:lang w:val="en-US"/>
        </w:rPr>
        <w:t>explanations shall serve to</w:t>
      </w:r>
      <w:r w:rsidRPr="00061EBA">
        <w:rPr>
          <w:lang w:val="en-US"/>
        </w:rPr>
        <w:t xml:space="preserve"> promote the understanding of the data processing carried out by UNIS (Liechtenstein) AG</w:t>
      </w:r>
      <w:r w:rsidR="00786A47">
        <w:rPr>
          <w:lang w:val="en-US"/>
        </w:rPr>
        <w:t>, Triesen,</w:t>
      </w:r>
      <w:r w:rsidRPr="00061EBA">
        <w:rPr>
          <w:lang w:val="en-US"/>
        </w:rPr>
        <w:t xml:space="preserve"> and UNIS AG, Zurich</w:t>
      </w:r>
      <w:r w:rsidR="00786A47">
        <w:rPr>
          <w:lang w:val="en-US"/>
        </w:rPr>
        <w:t>,</w:t>
      </w:r>
      <w:r>
        <w:rPr>
          <w:lang w:val="en-US"/>
        </w:rPr>
        <w:t xml:space="preserve"> in course of </w:t>
      </w:r>
      <w:r w:rsidR="003726FC">
        <w:rPr>
          <w:lang w:val="en-US"/>
        </w:rPr>
        <w:t>the</w:t>
      </w:r>
      <w:r>
        <w:rPr>
          <w:lang w:val="en-US"/>
        </w:rPr>
        <w:t xml:space="preserve"> insurance business </w:t>
      </w:r>
      <w:r w:rsidR="00B9767D">
        <w:rPr>
          <w:lang w:val="en-US"/>
        </w:rPr>
        <w:t>conducted</w:t>
      </w:r>
      <w:r>
        <w:rPr>
          <w:lang w:val="en-US"/>
        </w:rPr>
        <w:t xml:space="preserve"> by them.</w:t>
      </w:r>
    </w:p>
    <w:p w14:paraId="6A9B28B3" w14:textId="75D8C5A0" w:rsidR="007E388C" w:rsidRPr="002E767E" w:rsidRDefault="007E388C" w:rsidP="00FC76DA">
      <w:pPr>
        <w:spacing w:after="240" w:line="360" w:lineRule="atLeast"/>
        <w:jc w:val="both"/>
        <w:rPr>
          <w:lang w:val="en-US"/>
        </w:rPr>
      </w:pPr>
      <w:r w:rsidRPr="00BF2B32">
        <w:rPr>
          <w:lang w:val="de-CH"/>
        </w:rPr>
        <w:t>UNIS (Liechtenstein) AG is hereinafter</w:t>
      </w:r>
      <w:r w:rsidR="00BF2B32" w:rsidRPr="00BF2B32">
        <w:rPr>
          <w:lang w:val="de-CH"/>
        </w:rPr>
        <w:t xml:space="preserve"> also</w:t>
      </w:r>
      <w:r w:rsidRPr="00BF2B32">
        <w:rPr>
          <w:lang w:val="de-CH"/>
        </w:rPr>
        <w:t xml:space="preserve"> referred to as UNIS Liechtenstein.</w:t>
      </w:r>
      <w:r w:rsidR="00FC76DA" w:rsidRPr="00BF2B32">
        <w:rPr>
          <w:lang w:val="de-CH"/>
        </w:rPr>
        <w:t xml:space="preserve"> </w:t>
      </w:r>
      <w:r w:rsidRPr="00BF2B32">
        <w:rPr>
          <w:lang w:val="en-US"/>
        </w:rPr>
        <w:t>UNIS AG is hereinafter</w:t>
      </w:r>
      <w:r w:rsidR="00BF2B32" w:rsidRPr="00BF2B32">
        <w:rPr>
          <w:lang w:val="en-US"/>
        </w:rPr>
        <w:t xml:space="preserve"> also</w:t>
      </w:r>
      <w:r w:rsidRPr="00BF2B32">
        <w:rPr>
          <w:lang w:val="en-US"/>
        </w:rPr>
        <w:t xml:space="preserve"> referred to as UNIS Switzerland.</w:t>
      </w:r>
      <w:r w:rsidR="00FC76DA" w:rsidRPr="00BF2B32">
        <w:rPr>
          <w:lang w:val="en-US"/>
        </w:rPr>
        <w:t xml:space="preserve"> </w:t>
      </w:r>
      <w:r w:rsidRPr="002E767E">
        <w:rPr>
          <w:lang w:val="en-US"/>
        </w:rPr>
        <w:t>UNIS Liechtenstein and UNIS Switzerland are hereinafter jointly referred to as UNIS.</w:t>
      </w:r>
    </w:p>
    <w:p w14:paraId="5D754EF1" w14:textId="662E58B4" w:rsidR="00C72F7D" w:rsidRDefault="00C72F7D" w:rsidP="00FC76DA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In </w:t>
      </w:r>
      <w:r w:rsidR="00B57F19">
        <w:rPr>
          <w:lang w:val="en-US"/>
        </w:rPr>
        <w:t>their</w:t>
      </w:r>
      <w:r>
        <w:rPr>
          <w:lang w:val="en-US"/>
        </w:rPr>
        <w:t xml:space="preserve"> capacity as insurance </w:t>
      </w:r>
      <w:r w:rsidR="00786A47">
        <w:rPr>
          <w:lang w:val="en-US"/>
        </w:rPr>
        <w:t>intermediaries</w:t>
      </w:r>
      <w:r>
        <w:rPr>
          <w:lang w:val="en-US"/>
        </w:rPr>
        <w:t xml:space="preserve"> and Lloyd's Coverholders, UNIS Liechtenstein and UNIS Switzerland are authorised by Lloyd's </w:t>
      </w:r>
      <w:r w:rsidR="0087570F">
        <w:rPr>
          <w:lang w:val="en-US"/>
        </w:rPr>
        <w:t xml:space="preserve">and certain Lloyd's </w:t>
      </w:r>
      <w:r w:rsidR="00327C06">
        <w:rPr>
          <w:lang w:val="en-US"/>
        </w:rPr>
        <w:t>Underwriters</w:t>
      </w:r>
      <w:r>
        <w:rPr>
          <w:lang w:val="en-US"/>
        </w:rPr>
        <w:t xml:space="preserve"> to bind insurance</w:t>
      </w:r>
      <w:r w:rsidR="005475CA">
        <w:rPr>
          <w:lang w:val="en-US"/>
        </w:rPr>
        <w:t xml:space="preserve"> contract</w:t>
      </w:r>
      <w:r>
        <w:rPr>
          <w:lang w:val="en-US"/>
        </w:rPr>
        <w:t>s and amendments thereto for the account and on behalf of Underwriting Members of Lloyd's syndicates ("the Underwriters" or "Lloyd's Underwriters") and for the account and on behalf of other Insurers</w:t>
      </w:r>
      <w:r w:rsidR="005475CA">
        <w:rPr>
          <w:lang w:val="en-US"/>
        </w:rPr>
        <w:t>,</w:t>
      </w:r>
      <w:r>
        <w:rPr>
          <w:lang w:val="en-US"/>
        </w:rPr>
        <w:t xml:space="preserve"> such as Lloyd's Insurance Company S.A. (Brussels), Chubb Versicherungen (Schweiz) AG or any other A rated Swiss domiciled Insurance Company.</w:t>
      </w:r>
    </w:p>
    <w:p w14:paraId="78624D50" w14:textId="77777777" w:rsidR="00C72F7D" w:rsidRDefault="00C72F7D" w:rsidP="00FC76DA">
      <w:pPr>
        <w:spacing w:after="240" w:line="360" w:lineRule="atLeast"/>
        <w:jc w:val="both"/>
        <w:rPr>
          <w:lang w:val="en-US"/>
        </w:rPr>
      </w:pPr>
      <w:r w:rsidRPr="00E25985">
        <w:rPr>
          <w:lang w:val="en-US"/>
        </w:rPr>
        <w:t>UNIS Liechtenstein is authorised to bind insurances</w:t>
      </w:r>
      <w:r>
        <w:rPr>
          <w:lang w:val="en-US"/>
        </w:rPr>
        <w:t xml:space="preserve"> only for risks located in Liechtenstein.</w:t>
      </w:r>
    </w:p>
    <w:p w14:paraId="6E3CE720" w14:textId="77777777" w:rsidR="00C72F7D" w:rsidRPr="00AD586F" w:rsidRDefault="00C72F7D" w:rsidP="00FC76DA">
      <w:pPr>
        <w:spacing w:after="240" w:line="360" w:lineRule="atLeast"/>
        <w:jc w:val="both"/>
        <w:rPr>
          <w:lang w:val="en-US"/>
        </w:rPr>
      </w:pPr>
      <w:r w:rsidRPr="008A0898">
        <w:rPr>
          <w:lang w:val="en-US"/>
        </w:rPr>
        <w:t>UNIS Switzerland is authorised to</w:t>
      </w:r>
      <w:r>
        <w:rPr>
          <w:lang w:val="en-US"/>
        </w:rPr>
        <w:t xml:space="preserve"> bind insurances only for risks located in Switzerland.</w:t>
      </w:r>
    </w:p>
    <w:p w14:paraId="317BBA93" w14:textId="1B0DE7EE" w:rsidR="00FC1CC0" w:rsidRPr="007E388C" w:rsidRDefault="00ED5C2C" w:rsidP="007E388C">
      <w:pPr>
        <w:pStyle w:val="ListParagraph"/>
        <w:numPr>
          <w:ilvl w:val="0"/>
          <w:numId w:val="40"/>
        </w:numPr>
        <w:ind w:left="426" w:hanging="426"/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</w:pPr>
      <w:r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Information pursuant to Art</w:t>
      </w:r>
      <w:r w:rsidR="007110D3"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icle</w:t>
      </w:r>
      <w:r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 13 </w:t>
      </w:r>
      <w:r w:rsidR="007110D3"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of the</w:t>
      </w:r>
      <w:r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 G</w:t>
      </w:r>
      <w:r w:rsidR="007110D3"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eneral Data Protection Regulation ("G</w:t>
      </w:r>
      <w:r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DPR</w:t>
      </w:r>
      <w:r w:rsidR="007110D3" w:rsidRPr="007E388C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")</w:t>
      </w:r>
      <w:r w:rsidR="00A0300F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 and Article 19 of the </w:t>
      </w:r>
      <w:r w:rsidR="009F0628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 xml:space="preserve">Swiss </w:t>
      </w:r>
      <w:r w:rsidR="00A0300F">
        <w:rPr>
          <w:rFonts w:eastAsiaTheme="majorEastAsia" w:cstheme="minorHAnsi"/>
          <w:b/>
          <w:bCs/>
          <w:color w:val="000000" w:themeColor="text1"/>
          <w:sz w:val="28"/>
          <w:szCs w:val="28"/>
          <w:lang w:val="en-US"/>
        </w:rPr>
        <w:t>Federal Act on Data Protection ("FDPA")</w:t>
      </w:r>
    </w:p>
    <w:p w14:paraId="72B16E4B" w14:textId="3ADE2D31" w:rsidR="00A130A5" w:rsidRDefault="00DB579F" w:rsidP="00FC76DA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This privacy statement </w:t>
      </w:r>
      <w:r w:rsidR="00275091">
        <w:rPr>
          <w:lang w:val="en-US"/>
        </w:rPr>
        <w:t>provides information about t</w:t>
      </w:r>
      <w:r w:rsidR="00D262F2">
        <w:rPr>
          <w:lang w:val="en-US"/>
        </w:rPr>
        <w:t>he processing of personal data</w:t>
      </w:r>
      <w:r w:rsidR="00352C8F">
        <w:rPr>
          <w:lang w:val="en-US"/>
        </w:rPr>
        <w:t xml:space="preserve"> ("personal data" or "data")</w:t>
      </w:r>
      <w:r w:rsidR="00D262F2">
        <w:rPr>
          <w:lang w:val="en-US"/>
        </w:rPr>
        <w:t xml:space="preserve"> </w:t>
      </w:r>
      <w:r w:rsidR="00275091">
        <w:rPr>
          <w:lang w:val="en-US"/>
        </w:rPr>
        <w:t xml:space="preserve">by UNIS Liechtenstein and UNIS </w:t>
      </w:r>
      <w:r w:rsidR="00197007">
        <w:rPr>
          <w:lang w:val="en-US"/>
        </w:rPr>
        <w:t>Switzerland</w:t>
      </w:r>
      <w:r w:rsidR="00275091">
        <w:rPr>
          <w:lang w:val="en-US"/>
        </w:rPr>
        <w:t xml:space="preserve">, </w:t>
      </w:r>
    </w:p>
    <w:p w14:paraId="6BAA29C9" w14:textId="787887CA" w:rsidR="00CD3B09" w:rsidRPr="00361871" w:rsidRDefault="00275091" w:rsidP="00FC76DA">
      <w:pPr>
        <w:pStyle w:val="ListParagraph"/>
        <w:numPr>
          <w:ilvl w:val="0"/>
          <w:numId w:val="39"/>
        </w:numPr>
        <w:spacing w:after="240" w:line="360" w:lineRule="atLeast"/>
        <w:contextualSpacing w:val="0"/>
        <w:jc w:val="both"/>
        <w:rPr>
          <w:rStyle w:val="Hyperlink"/>
          <w:rFonts w:asciiTheme="minorHAnsi" w:hAnsiTheme="minorHAnsi" w:cstheme="minorBidi"/>
          <w:color w:val="auto"/>
          <w:u w:val="none"/>
          <w:lang w:val="en-US"/>
        </w:rPr>
      </w:pPr>
      <w:r w:rsidRPr="00A130A5">
        <w:rPr>
          <w:lang w:val="en-US"/>
        </w:rPr>
        <w:t xml:space="preserve">when </w:t>
      </w:r>
      <w:r w:rsidR="00095DFF">
        <w:rPr>
          <w:lang w:val="en-US"/>
        </w:rPr>
        <w:t xml:space="preserve">parties </w:t>
      </w:r>
      <w:r w:rsidR="00A130A5">
        <w:rPr>
          <w:lang w:val="en-US"/>
        </w:rPr>
        <w:t>visit</w:t>
      </w:r>
      <w:r w:rsidRPr="00A130A5">
        <w:rPr>
          <w:lang w:val="en-US"/>
        </w:rPr>
        <w:t xml:space="preserve"> their joint website </w:t>
      </w:r>
      <w:hyperlink r:id="rId8" w:history="1">
        <w:r w:rsidRPr="00A130A5">
          <w:rPr>
            <w:rStyle w:val="Hyperlink"/>
            <w:rFonts w:asciiTheme="minorHAnsi" w:hAnsiTheme="minorHAnsi" w:cstheme="minorBidi"/>
            <w:lang w:val="en-US"/>
          </w:rPr>
          <w:t>www.unis.ch</w:t>
        </w:r>
      </w:hyperlink>
      <w:r w:rsidR="00CD3B09">
        <w:rPr>
          <w:rStyle w:val="Hyperlink"/>
          <w:rFonts w:asciiTheme="minorHAnsi" w:hAnsiTheme="minorHAnsi" w:cstheme="minorBidi"/>
          <w:lang w:val="en-US"/>
        </w:rPr>
        <w:t>;</w:t>
      </w:r>
    </w:p>
    <w:p w14:paraId="40035F19" w14:textId="30BCC3CC" w:rsidR="00CB0854" w:rsidRPr="00D35D7A" w:rsidRDefault="00CD3B09" w:rsidP="00FC76DA">
      <w:pPr>
        <w:pStyle w:val="ListParagraph"/>
        <w:numPr>
          <w:ilvl w:val="0"/>
          <w:numId w:val="39"/>
        </w:numPr>
        <w:spacing w:after="240" w:line="360" w:lineRule="atLeast"/>
        <w:contextualSpacing w:val="0"/>
        <w:jc w:val="both"/>
      </w:pPr>
      <w:r w:rsidRPr="00D35D7A">
        <w:t xml:space="preserve">when parties </w:t>
      </w:r>
      <w:r w:rsidR="00CB0854" w:rsidRPr="00D35D7A">
        <w:t xml:space="preserve">communicate with </w:t>
      </w:r>
      <w:r w:rsidR="007A452F" w:rsidRPr="00D35D7A">
        <w:t>UNIS</w:t>
      </w:r>
      <w:r w:rsidR="00CB0854" w:rsidRPr="00D35D7A">
        <w:t xml:space="preserve"> by e-mail and other means of communication;</w:t>
      </w:r>
    </w:p>
    <w:p w14:paraId="1BE12BBC" w14:textId="54B02919" w:rsidR="00A130A5" w:rsidRDefault="00CB0854" w:rsidP="00FC76DA">
      <w:pPr>
        <w:pStyle w:val="ListParagraph"/>
        <w:numPr>
          <w:ilvl w:val="0"/>
          <w:numId w:val="39"/>
        </w:numPr>
        <w:spacing w:after="240" w:line="360" w:lineRule="atLeast"/>
        <w:contextualSpacing w:val="0"/>
        <w:jc w:val="both"/>
        <w:rPr>
          <w:lang w:val="en-US"/>
        </w:rPr>
      </w:pPr>
      <w:r w:rsidRPr="00D35D7A">
        <w:t>when UNIS</w:t>
      </w:r>
      <w:r>
        <w:rPr>
          <w:rStyle w:val="Hyperlink"/>
          <w:rFonts w:asciiTheme="minorHAnsi" w:hAnsiTheme="minorHAnsi" w:cstheme="minorBidi"/>
          <w:lang w:val="en-US"/>
        </w:rPr>
        <w:t xml:space="preserve"> </w:t>
      </w:r>
      <w:r w:rsidR="00EC1A3B">
        <w:rPr>
          <w:lang w:val="en-US"/>
        </w:rPr>
        <w:t xml:space="preserve">pursues marketing purposes </w:t>
      </w:r>
      <w:r w:rsidR="00452636">
        <w:rPr>
          <w:lang w:val="en-US"/>
        </w:rPr>
        <w:t>or provides insurance product related information;</w:t>
      </w:r>
    </w:p>
    <w:p w14:paraId="285781C6" w14:textId="77777777" w:rsidR="00A130A5" w:rsidRDefault="00275091" w:rsidP="00FC76DA">
      <w:pPr>
        <w:pStyle w:val="ListParagraph"/>
        <w:spacing w:after="240" w:line="360" w:lineRule="atLeast"/>
        <w:contextualSpacing w:val="0"/>
        <w:jc w:val="both"/>
        <w:rPr>
          <w:lang w:val="en-US"/>
        </w:rPr>
      </w:pPr>
      <w:r w:rsidRPr="00A130A5">
        <w:rPr>
          <w:lang w:val="en-US"/>
        </w:rPr>
        <w:t>and</w:t>
      </w:r>
    </w:p>
    <w:p w14:paraId="401A3E6E" w14:textId="7BA1B2F4" w:rsidR="00631A98" w:rsidRPr="00A130A5" w:rsidRDefault="00275091" w:rsidP="00FC76DA">
      <w:pPr>
        <w:pStyle w:val="ListParagraph"/>
        <w:numPr>
          <w:ilvl w:val="0"/>
          <w:numId w:val="39"/>
        </w:numPr>
        <w:spacing w:after="240" w:line="360" w:lineRule="atLeast"/>
        <w:contextualSpacing w:val="0"/>
        <w:jc w:val="both"/>
        <w:rPr>
          <w:lang w:val="en-US"/>
        </w:rPr>
      </w:pPr>
      <w:r w:rsidRPr="00A130A5">
        <w:rPr>
          <w:lang w:val="en-US"/>
        </w:rPr>
        <w:t>when</w:t>
      </w:r>
      <w:r w:rsidR="00767138" w:rsidRPr="00A130A5">
        <w:rPr>
          <w:lang w:val="en-US"/>
        </w:rPr>
        <w:t xml:space="preserve"> third parties such as </w:t>
      </w:r>
      <w:r w:rsidR="00452636">
        <w:rPr>
          <w:lang w:val="en-US"/>
        </w:rPr>
        <w:t xml:space="preserve">(prospective) </w:t>
      </w:r>
      <w:r w:rsidR="00452636" w:rsidRPr="00A130A5">
        <w:rPr>
          <w:lang w:val="en-US"/>
        </w:rPr>
        <w:t>insured</w:t>
      </w:r>
      <w:r w:rsidR="00452636">
        <w:rPr>
          <w:lang w:val="en-US"/>
        </w:rPr>
        <w:t>s,</w:t>
      </w:r>
      <w:r w:rsidR="00452636" w:rsidRPr="00A130A5">
        <w:rPr>
          <w:lang w:val="en-US"/>
        </w:rPr>
        <w:t xml:space="preserve"> </w:t>
      </w:r>
      <w:r w:rsidR="00A130A5" w:rsidRPr="00A130A5">
        <w:rPr>
          <w:lang w:val="en-US"/>
        </w:rPr>
        <w:t xml:space="preserve">producing </w:t>
      </w:r>
      <w:r w:rsidR="00767138" w:rsidRPr="00A130A5">
        <w:rPr>
          <w:lang w:val="en-US"/>
        </w:rPr>
        <w:t xml:space="preserve">employees or representatives of producing brokers, employees or representatives of insurers, employees of </w:t>
      </w:r>
      <w:r w:rsidR="00767138" w:rsidRPr="00A130A5">
        <w:rPr>
          <w:lang w:val="en-US"/>
        </w:rPr>
        <w:lastRenderedPageBreak/>
        <w:t>loss adjusters or employees or representatives of service providers</w:t>
      </w:r>
      <w:r w:rsidRPr="00A130A5">
        <w:rPr>
          <w:lang w:val="en-US"/>
        </w:rPr>
        <w:t xml:space="preserve"> </w:t>
      </w:r>
      <w:r w:rsidR="00767138" w:rsidRPr="00A130A5">
        <w:rPr>
          <w:lang w:val="en-US"/>
        </w:rPr>
        <w:t xml:space="preserve">engage with UNIS </w:t>
      </w:r>
      <w:proofErr w:type="gramStart"/>
      <w:r w:rsidR="00631A98" w:rsidRPr="00A130A5">
        <w:rPr>
          <w:lang w:val="en-US"/>
        </w:rPr>
        <w:t xml:space="preserve">during </w:t>
      </w:r>
      <w:r w:rsidR="00DA2956" w:rsidRPr="00A130A5">
        <w:rPr>
          <w:lang w:val="en-US"/>
        </w:rPr>
        <w:t>the</w:t>
      </w:r>
      <w:r w:rsidR="00631A98" w:rsidRPr="00A130A5">
        <w:rPr>
          <w:lang w:val="en-US"/>
        </w:rPr>
        <w:t xml:space="preserve"> course of</w:t>
      </w:r>
      <w:proofErr w:type="gramEnd"/>
      <w:r w:rsidR="00631A98" w:rsidRPr="00A130A5">
        <w:rPr>
          <w:lang w:val="en-US"/>
        </w:rPr>
        <w:t xml:space="preserve"> their business and when dealing with</w:t>
      </w:r>
      <w:r w:rsidR="0016232A" w:rsidRPr="00A130A5">
        <w:rPr>
          <w:lang w:val="en-US"/>
        </w:rPr>
        <w:t xml:space="preserve"> UNIS</w:t>
      </w:r>
      <w:r w:rsidR="00631A98" w:rsidRPr="00A130A5">
        <w:rPr>
          <w:lang w:val="en-US"/>
        </w:rPr>
        <w:t xml:space="preserve"> at the pre-contractual phase when establishing a</w:t>
      </w:r>
      <w:r w:rsidR="002220A3">
        <w:rPr>
          <w:lang w:val="en-US"/>
        </w:rPr>
        <w:t>n insurance</w:t>
      </w:r>
      <w:r w:rsidR="00631A98" w:rsidRPr="00A130A5">
        <w:rPr>
          <w:lang w:val="en-US"/>
        </w:rPr>
        <w:t xml:space="preserve"> business relationship</w:t>
      </w:r>
      <w:r w:rsidR="0016232A" w:rsidRPr="00A130A5">
        <w:rPr>
          <w:lang w:val="en-US"/>
        </w:rPr>
        <w:t>.</w:t>
      </w:r>
    </w:p>
    <w:p w14:paraId="49D9CFF6" w14:textId="20B8D6AA" w:rsidR="00F13508" w:rsidRDefault="0099034A" w:rsidP="00F13508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UNIS is strictly following the laws and regulations of data protection when collecting and processing personal data. </w:t>
      </w:r>
    </w:p>
    <w:p w14:paraId="440BED94" w14:textId="77777777" w:rsidR="00FE68C1" w:rsidRPr="00C55B63" w:rsidRDefault="00BE3BB0" w:rsidP="00F13508">
      <w:pPr>
        <w:pStyle w:val="ListParagraph"/>
        <w:numPr>
          <w:ilvl w:val="1"/>
          <w:numId w:val="40"/>
        </w:numPr>
        <w:spacing w:after="240" w:line="360" w:lineRule="atLeast"/>
        <w:ind w:left="851" w:hanging="851"/>
        <w:jc w:val="both"/>
        <w:rPr>
          <w:b/>
          <w:sz w:val="28"/>
          <w:szCs w:val="28"/>
          <w:lang w:val="en-US"/>
        </w:rPr>
      </w:pPr>
      <w:r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Name and address of the </w:t>
      </w:r>
      <w:r w:rsidR="00734199"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joint </w:t>
      </w:r>
      <w:r w:rsidR="00A776F8"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>controller</w:t>
      </w:r>
      <w:r w:rsidR="00734199"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>s,</w:t>
      </w:r>
      <w:r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 </w:t>
      </w:r>
      <w:r w:rsidR="00E2239A"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the representative of a controller not established in the EEA and of </w:t>
      </w:r>
      <w:r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 xml:space="preserve">the data protection </w:t>
      </w:r>
      <w:proofErr w:type="gramStart"/>
      <w:r w:rsidR="00237BC6" w:rsidRPr="00C55B63">
        <w:rPr>
          <w:rFonts w:cstheme="minorHAnsi"/>
          <w:b/>
          <w:color w:val="000000" w:themeColor="text1"/>
          <w:sz w:val="28"/>
          <w:szCs w:val="28"/>
          <w:lang w:val="en-US"/>
        </w:rPr>
        <w:t>officer</w:t>
      </w:r>
      <w:proofErr w:type="gramEnd"/>
    </w:p>
    <w:p w14:paraId="18A61F1C" w14:textId="55A72815" w:rsidR="003040E4" w:rsidRPr="00BE3BB0" w:rsidRDefault="00BE3BB0" w:rsidP="00BF2B32">
      <w:pPr>
        <w:spacing w:after="240" w:line="360" w:lineRule="atLeast"/>
        <w:rPr>
          <w:lang w:val="en-US"/>
        </w:rPr>
      </w:pPr>
      <w:r w:rsidRPr="006408D4">
        <w:rPr>
          <w:lang w:val="en-US"/>
        </w:rPr>
        <w:t xml:space="preserve">The </w:t>
      </w:r>
      <w:r w:rsidR="00B7316E" w:rsidRPr="006408D4">
        <w:rPr>
          <w:b/>
          <w:lang w:val="en-US"/>
        </w:rPr>
        <w:t xml:space="preserve">joint </w:t>
      </w:r>
      <w:r w:rsidR="00A776F8" w:rsidRPr="006408D4">
        <w:rPr>
          <w:b/>
          <w:lang w:val="en-US"/>
        </w:rPr>
        <w:t>controller</w:t>
      </w:r>
      <w:r w:rsidR="00B7316E" w:rsidRPr="006408D4">
        <w:rPr>
          <w:b/>
          <w:lang w:val="en-US"/>
        </w:rPr>
        <w:t>s</w:t>
      </w:r>
      <w:r w:rsidR="00A776F8">
        <w:rPr>
          <w:lang w:val="en-US"/>
        </w:rPr>
        <w:t xml:space="preserve"> </w:t>
      </w:r>
      <w:r w:rsidR="0039450E" w:rsidRPr="0039450E">
        <w:rPr>
          <w:b/>
          <w:lang w:val="en-US"/>
        </w:rPr>
        <w:t>and website-operators</w:t>
      </w:r>
      <w:r w:rsidR="0039450E">
        <w:rPr>
          <w:lang w:val="en-US"/>
        </w:rPr>
        <w:t xml:space="preserve"> </w:t>
      </w:r>
      <w:r>
        <w:rPr>
          <w:lang w:val="en-US"/>
        </w:rPr>
        <w:t xml:space="preserve">according to </w:t>
      </w:r>
      <w:r w:rsidR="00A819A2">
        <w:rPr>
          <w:lang w:val="en-US"/>
        </w:rPr>
        <w:t>A</w:t>
      </w:r>
      <w:r w:rsidR="00225EF2">
        <w:rPr>
          <w:lang w:val="en-US"/>
        </w:rPr>
        <w:t xml:space="preserve">rticle 26 </w:t>
      </w:r>
      <w:r>
        <w:rPr>
          <w:lang w:val="en-US"/>
        </w:rPr>
        <w:t xml:space="preserve">GDPR </w:t>
      </w:r>
      <w:r w:rsidR="00225EF2">
        <w:rPr>
          <w:lang w:val="en-US"/>
        </w:rPr>
        <w:t xml:space="preserve">and </w:t>
      </w:r>
      <w:r w:rsidR="00A819A2">
        <w:rPr>
          <w:lang w:val="en-US"/>
        </w:rPr>
        <w:t>A</w:t>
      </w:r>
      <w:r w:rsidR="00225EF2">
        <w:rPr>
          <w:lang w:val="en-US"/>
        </w:rPr>
        <w:t xml:space="preserve">rticle 5 </w:t>
      </w:r>
      <w:r w:rsidR="00A819A2">
        <w:rPr>
          <w:lang w:val="en-US"/>
        </w:rPr>
        <w:t>(</w:t>
      </w:r>
      <w:r w:rsidR="00225EF2">
        <w:rPr>
          <w:lang w:val="en-US"/>
        </w:rPr>
        <w:t>j</w:t>
      </w:r>
      <w:r w:rsidR="00A819A2">
        <w:rPr>
          <w:lang w:val="en-US"/>
        </w:rPr>
        <w:t>)</w:t>
      </w:r>
      <w:r w:rsidR="00225EF2">
        <w:rPr>
          <w:lang w:val="en-US"/>
        </w:rPr>
        <w:t xml:space="preserve"> FDPA </w:t>
      </w:r>
      <w:r w:rsidR="00B7316E">
        <w:rPr>
          <w:lang w:val="en-US"/>
        </w:rPr>
        <w:t>are</w:t>
      </w:r>
      <w:r w:rsidR="00FE68C1" w:rsidRPr="00BE3BB0">
        <w:rPr>
          <w:lang w:val="en-US"/>
        </w:rPr>
        <w:t>:</w:t>
      </w:r>
    </w:p>
    <w:p w14:paraId="38042E91" w14:textId="22B2064B" w:rsidR="00FE68C1" w:rsidRPr="00D75A69" w:rsidRDefault="00CA7661" w:rsidP="00BF2B32">
      <w:pPr>
        <w:pStyle w:val="ListParagraph"/>
        <w:numPr>
          <w:ilvl w:val="0"/>
          <w:numId w:val="27"/>
        </w:numPr>
        <w:spacing w:after="240" w:line="360" w:lineRule="atLeast"/>
        <w:contextualSpacing w:val="0"/>
        <w:rPr>
          <w:lang w:val="de-CH"/>
        </w:rPr>
      </w:pPr>
      <w:r w:rsidRPr="0099377F">
        <w:t>UNIS (Liechtenstein) AG a</w:t>
      </w:r>
      <w:r w:rsidR="00537746" w:rsidRPr="0099377F">
        <w:t>t the address</w:t>
      </w:r>
      <w:r w:rsidR="0099377F" w:rsidRPr="0099377F">
        <w:t xml:space="preserve"> Landstrasse 123</w:t>
      </w:r>
      <w:r w:rsidR="00FE68C1" w:rsidRPr="0099377F">
        <w:t xml:space="preserve"> in </w:t>
      </w:r>
      <w:r w:rsidR="0099377F" w:rsidRPr="0099377F">
        <w:t xml:space="preserve">9495 </w:t>
      </w:r>
      <w:r w:rsidRPr="0099377F">
        <w:t>Triesen</w:t>
      </w:r>
      <w:r w:rsidR="00FE68C1" w:rsidRPr="0099377F">
        <w:t>, Liechtenstein</w:t>
      </w:r>
      <w:r w:rsidR="003040E4">
        <w:t xml:space="preserve">; </w:t>
      </w:r>
      <w:r w:rsidR="00F13508">
        <w:t>p</w:t>
      </w:r>
      <w:r w:rsidR="0021421A" w:rsidRPr="00D75A69">
        <w:rPr>
          <w:lang w:val="de-CH"/>
        </w:rPr>
        <w:t>hone</w:t>
      </w:r>
      <w:r w:rsidR="00FE68C1" w:rsidRPr="00D75A69">
        <w:rPr>
          <w:lang w:val="de-CH"/>
        </w:rPr>
        <w:t xml:space="preserve">: </w:t>
      </w:r>
      <w:r w:rsidR="00D75A69" w:rsidRPr="00D75A69">
        <w:rPr>
          <w:lang w:val="de-CH"/>
        </w:rPr>
        <w:t>+4</w:t>
      </w:r>
      <w:r w:rsidR="00FE68C1" w:rsidRPr="00D75A69">
        <w:rPr>
          <w:lang w:val="de-CH"/>
        </w:rPr>
        <w:t>2</w:t>
      </w:r>
      <w:r w:rsidR="00D73E89" w:rsidRPr="00D75A69">
        <w:rPr>
          <w:lang w:val="de-CH"/>
        </w:rPr>
        <w:t>3</w:t>
      </w:r>
      <w:r w:rsidR="00FE68C1" w:rsidRPr="00D75A69">
        <w:rPr>
          <w:lang w:val="de-CH"/>
        </w:rPr>
        <w:t xml:space="preserve"> </w:t>
      </w:r>
      <w:r w:rsidR="00D75A69" w:rsidRPr="00D75A69">
        <w:rPr>
          <w:rFonts w:ascii="Arial" w:hAnsi="Arial" w:cs="Arial"/>
          <w:sz w:val="20"/>
          <w:szCs w:val="20"/>
        </w:rPr>
        <w:t>399 03 64</w:t>
      </w:r>
      <w:r w:rsidR="003040E4" w:rsidRPr="00D75A69">
        <w:rPr>
          <w:lang w:val="de-CH"/>
        </w:rPr>
        <w:t xml:space="preserve">; </w:t>
      </w:r>
      <w:r w:rsidR="005C73F6">
        <w:rPr>
          <w:lang w:val="de-CH"/>
        </w:rPr>
        <w:t>e</w:t>
      </w:r>
      <w:r w:rsidR="00FE68C1" w:rsidRPr="00D75A69">
        <w:rPr>
          <w:lang w:val="de-CH"/>
        </w:rPr>
        <w:t>-</w:t>
      </w:r>
      <w:r w:rsidR="0021421A" w:rsidRPr="00D75A69">
        <w:rPr>
          <w:lang w:val="de-CH"/>
        </w:rPr>
        <w:t>m</w:t>
      </w:r>
      <w:r w:rsidR="00FE68C1" w:rsidRPr="00D75A69">
        <w:rPr>
          <w:lang w:val="de-CH"/>
        </w:rPr>
        <w:t>ail</w:t>
      </w:r>
      <w:r w:rsidR="00BD038A">
        <w:rPr>
          <w:lang w:val="de-CH"/>
        </w:rPr>
        <w:t xml:space="preserve">: </w:t>
      </w:r>
      <w:hyperlink r:id="rId9" w:history="1">
        <w:r w:rsidR="00BD038A" w:rsidRPr="004C6466">
          <w:rPr>
            <w:rStyle w:val="Hyperlink"/>
            <w:rFonts w:asciiTheme="minorHAnsi" w:hAnsiTheme="minorHAnsi" w:cstheme="minorBidi"/>
            <w:lang w:val="de-CH"/>
          </w:rPr>
          <w:t>Graham.Miller@ardonaghspecialty.com</w:t>
        </w:r>
      </w:hyperlink>
      <w:r w:rsidR="00BD038A">
        <w:rPr>
          <w:lang w:val="de-CH"/>
        </w:rPr>
        <w:t xml:space="preserve"> </w:t>
      </w:r>
      <w:r w:rsidR="003040E4" w:rsidRPr="00D75A69">
        <w:rPr>
          <w:lang w:val="de-CH"/>
        </w:rPr>
        <w:t xml:space="preserve">; </w:t>
      </w:r>
      <w:r w:rsidR="00BE3BB0" w:rsidRPr="00D75A69">
        <w:rPr>
          <w:lang w:val="de-CH"/>
        </w:rPr>
        <w:t>Website</w:t>
      </w:r>
      <w:r w:rsidR="00FE68C1" w:rsidRPr="00D75A69">
        <w:rPr>
          <w:lang w:val="de-CH"/>
        </w:rPr>
        <w:t xml:space="preserve">: </w:t>
      </w:r>
      <w:hyperlink r:id="rId10" w:history="1">
        <w:r w:rsidR="00E7381B" w:rsidRPr="00D75A69">
          <w:rPr>
            <w:rStyle w:val="Hyperlink"/>
            <w:rFonts w:asciiTheme="minorHAnsi" w:hAnsiTheme="minorHAnsi" w:cstheme="minorBidi"/>
            <w:lang w:val="de-CH"/>
          </w:rPr>
          <w:t>www.unis.ch</w:t>
        </w:r>
      </w:hyperlink>
    </w:p>
    <w:p w14:paraId="137B4FC3" w14:textId="77777777" w:rsidR="003040E4" w:rsidRDefault="003040E4" w:rsidP="00BF2B32">
      <w:pPr>
        <w:spacing w:after="240" w:line="360" w:lineRule="atLeast"/>
        <w:rPr>
          <w:lang w:val="de-CH"/>
        </w:rPr>
      </w:pPr>
      <w:r>
        <w:rPr>
          <w:lang w:val="de-CH"/>
        </w:rPr>
        <w:t>and</w:t>
      </w:r>
    </w:p>
    <w:p w14:paraId="7CAFB292" w14:textId="4E1FF3BF" w:rsidR="003040E4" w:rsidRPr="00ED11F6" w:rsidRDefault="00261013" w:rsidP="00BF2B32">
      <w:pPr>
        <w:pStyle w:val="ListParagraph"/>
        <w:numPr>
          <w:ilvl w:val="0"/>
          <w:numId w:val="27"/>
        </w:numPr>
        <w:spacing w:after="240" w:line="360" w:lineRule="atLeast"/>
        <w:contextualSpacing w:val="0"/>
        <w:rPr>
          <w:lang w:val="de-CH"/>
        </w:rPr>
      </w:pPr>
      <w:r w:rsidRPr="00ED11F6">
        <w:rPr>
          <w:lang w:val="de-CH"/>
        </w:rPr>
        <w:t>UNIS AG at the address Garten</w:t>
      </w:r>
      <w:r w:rsidR="00ED11F6" w:rsidRPr="00ED11F6">
        <w:rPr>
          <w:lang w:val="de-CH"/>
        </w:rPr>
        <w:t>strasse 38 in 8002 Zurich, Switze</w:t>
      </w:r>
      <w:r w:rsidR="00ED11F6">
        <w:rPr>
          <w:lang w:val="de-CH"/>
        </w:rPr>
        <w:t xml:space="preserve">rland; </w:t>
      </w:r>
      <w:r w:rsidR="00F13508">
        <w:rPr>
          <w:lang w:val="de-CH"/>
        </w:rPr>
        <w:t>p</w:t>
      </w:r>
      <w:r w:rsidR="00ED11F6">
        <w:rPr>
          <w:lang w:val="de-CH"/>
        </w:rPr>
        <w:t xml:space="preserve">hone: +41 </w:t>
      </w:r>
      <w:r w:rsidR="005C73F6" w:rsidRPr="005C73F6">
        <w:rPr>
          <w:lang w:val="de-CH"/>
        </w:rPr>
        <w:t>44 511 88 00</w:t>
      </w:r>
      <w:r w:rsidR="005C73F6">
        <w:rPr>
          <w:lang w:val="de-CH"/>
        </w:rPr>
        <w:t xml:space="preserve">; e-mail: </w:t>
      </w:r>
      <w:r w:rsidR="00BD038A">
        <w:fldChar w:fldCharType="begin"/>
      </w:r>
      <w:r w:rsidR="00BD038A">
        <w:instrText>HYPERLINK "mailto:</w:instrText>
      </w:r>
      <w:r w:rsidR="00BD038A" w:rsidRPr="00BD038A">
        <w:instrText>Graham.Miller@ardonaghspecialty.com</w:instrText>
      </w:r>
      <w:r w:rsidR="00BD038A">
        <w:instrText>"</w:instrText>
      </w:r>
      <w:r w:rsidR="00BD038A">
        <w:fldChar w:fldCharType="separate"/>
      </w:r>
      <w:r w:rsidR="00BD038A" w:rsidRPr="004C6466">
        <w:rPr>
          <w:rStyle w:val="Hyperlink"/>
          <w:rFonts w:asciiTheme="minorHAnsi" w:hAnsiTheme="minorHAnsi" w:cstheme="minorBidi"/>
        </w:rPr>
        <w:t>Graham.Miller@ardonaghspecialty.com</w:t>
      </w:r>
      <w:r w:rsidR="00BD038A">
        <w:fldChar w:fldCharType="end"/>
      </w:r>
      <w:r w:rsidR="00BD038A">
        <w:t xml:space="preserve"> </w:t>
      </w:r>
      <w:r w:rsidR="005C73F6">
        <w:rPr>
          <w:lang w:val="de-CH"/>
        </w:rPr>
        <w:t xml:space="preserve">; Website: </w:t>
      </w:r>
      <w:r>
        <w:fldChar w:fldCharType="begin"/>
      </w:r>
      <w:r>
        <w:instrText>HYPERLINK "http://www.unis.ch"</w:instrText>
      </w:r>
      <w:r>
        <w:fldChar w:fldCharType="separate"/>
      </w:r>
      <w:r w:rsidR="005C73F6" w:rsidRPr="00DA22FF">
        <w:rPr>
          <w:rStyle w:val="Hyperlink"/>
          <w:rFonts w:asciiTheme="minorHAnsi" w:hAnsiTheme="minorHAnsi" w:cstheme="minorBidi"/>
          <w:lang w:val="de-CH"/>
        </w:rPr>
        <w:t>www.unis.ch</w:t>
      </w:r>
      <w:r>
        <w:rPr>
          <w:rStyle w:val="Hyperlink"/>
          <w:rFonts w:asciiTheme="minorHAnsi" w:hAnsiTheme="minorHAnsi" w:cstheme="minorBidi"/>
          <w:lang w:val="de-CH"/>
        </w:rPr>
        <w:fldChar w:fldCharType="end"/>
      </w:r>
      <w:r w:rsidR="005C73F6">
        <w:rPr>
          <w:lang w:val="de-CH"/>
        </w:rPr>
        <w:t xml:space="preserve"> </w:t>
      </w:r>
      <w:r w:rsidR="00EB00D8">
        <w:rPr>
          <w:lang w:val="de-CH"/>
        </w:rPr>
        <w:t>.</w:t>
      </w:r>
    </w:p>
    <w:p w14:paraId="7B6276DC" w14:textId="750EC7D9" w:rsidR="0018326C" w:rsidRDefault="0018326C" w:rsidP="00BF2B32">
      <w:pPr>
        <w:spacing w:after="240" w:line="360" w:lineRule="atLeast"/>
        <w:rPr>
          <w:lang w:val="en-US"/>
        </w:rPr>
      </w:pPr>
      <w:r>
        <w:rPr>
          <w:lang w:val="en-US"/>
        </w:rPr>
        <w:t xml:space="preserve">The </w:t>
      </w:r>
      <w:r w:rsidRPr="006408D4">
        <w:rPr>
          <w:b/>
          <w:lang w:val="en-US"/>
        </w:rPr>
        <w:t xml:space="preserve">representative of UNIS </w:t>
      </w:r>
      <w:r w:rsidR="00734199" w:rsidRPr="006408D4">
        <w:rPr>
          <w:b/>
          <w:lang w:val="en-US"/>
        </w:rPr>
        <w:t xml:space="preserve">Switzerland </w:t>
      </w:r>
      <w:r w:rsidR="0033183D">
        <w:rPr>
          <w:lang w:val="en-US"/>
        </w:rPr>
        <w:t>pursuant to Art</w:t>
      </w:r>
      <w:r w:rsidR="00610D28">
        <w:rPr>
          <w:lang w:val="en-US"/>
        </w:rPr>
        <w:t>icle</w:t>
      </w:r>
      <w:r w:rsidR="0033183D">
        <w:rPr>
          <w:lang w:val="en-US"/>
        </w:rPr>
        <w:t xml:space="preserve"> 27 GDPR and Art</w:t>
      </w:r>
      <w:r w:rsidR="00610D28">
        <w:rPr>
          <w:lang w:val="en-US"/>
        </w:rPr>
        <w:t>icle</w:t>
      </w:r>
      <w:r w:rsidR="0033183D">
        <w:rPr>
          <w:lang w:val="en-US"/>
        </w:rPr>
        <w:t xml:space="preserve"> 3(2) GDPR </w:t>
      </w:r>
      <w:proofErr w:type="gramStart"/>
      <w:r w:rsidR="00734199">
        <w:rPr>
          <w:lang w:val="en-US"/>
        </w:rPr>
        <w:t>as a consequence of</w:t>
      </w:r>
      <w:proofErr w:type="gramEnd"/>
      <w:r w:rsidR="00734199">
        <w:rPr>
          <w:lang w:val="en-US"/>
        </w:rPr>
        <w:t xml:space="preserve"> </w:t>
      </w:r>
      <w:r w:rsidR="0033183D">
        <w:rPr>
          <w:lang w:val="en-US"/>
        </w:rPr>
        <w:t xml:space="preserve">UNIS </w:t>
      </w:r>
      <w:r w:rsidR="00734199">
        <w:rPr>
          <w:lang w:val="en-US"/>
        </w:rPr>
        <w:t>Switzerland</w:t>
      </w:r>
      <w:r w:rsidR="00EB00D8">
        <w:rPr>
          <w:lang w:val="en-US"/>
        </w:rPr>
        <w:t>'s</w:t>
      </w:r>
      <w:r w:rsidR="0033183D">
        <w:rPr>
          <w:lang w:val="en-US"/>
        </w:rPr>
        <w:t xml:space="preserve"> </w:t>
      </w:r>
      <w:r w:rsidR="00EB00D8">
        <w:rPr>
          <w:lang w:val="en-US"/>
        </w:rPr>
        <w:t xml:space="preserve">business </w:t>
      </w:r>
      <w:r w:rsidR="0033183D">
        <w:rPr>
          <w:lang w:val="en-US"/>
        </w:rPr>
        <w:t xml:space="preserve">activities in the </w:t>
      </w:r>
      <w:r w:rsidR="00012F71">
        <w:rPr>
          <w:lang w:val="en-US"/>
        </w:rPr>
        <w:t>European Economic Area ("</w:t>
      </w:r>
      <w:r w:rsidR="0033183D">
        <w:rPr>
          <w:lang w:val="en-US"/>
        </w:rPr>
        <w:t>EEA</w:t>
      </w:r>
      <w:r w:rsidR="00012F71">
        <w:rPr>
          <w:lang w:val="en-US"/>
        </w:rPr>
        <w:t>")</w:t>
      </w:r>
      <w:r w:rsidR="0033183D">
        <w:rPr>
          <w:lang w:val="en-US"/>
        </w:rPr>
        <w:t xml:space="preserve"> is UNIS </w:t>
      </w:r>
      <w:r w:rsidR="00BF2B32">
        <w:rPr>
          <w:lang w:val="en-US"/>
        </w:rPr>
        <w:t>(</w:t>
      </w:r>
      <w:r w:rsidR="0033183D">
        <w:rPr>
          <w:lang w:val="en-US"/>
        </w:rPr>
        <w:t>Liechtenstein</w:t>
      </w:r>
      <w:r w:rsidR="00BF2B32">
        <w:rPr>
          <w:lang w:val="en-US"/>
        </w:rPr>
        <w:t>) AG</w:t>
      </w:r>
      <w:r w:rsidR="0033183D">
        <w:rPr>
          <w:lang w:val="en-US"/>
        </w:rPr>
        <w:t xml:space="preserve"> – please see the contact details of UNIS </w:t>
      </w:r>
      <w:r w:rsidR="00BF2B32">
        <w:rPr>
          <w:lang w:val="en-US"/>
        </w:rPr>
        <w:t>(</w:t>
      </w:r>
      <w:r w:rsidR="0033183D">
        <w:rPr>
          <w:lang w:val="en-US"/>
        </w:rPr>
        <w:t>Liechtenstein</w:t>
      </w:r>
      <w:r w:rsidR="00BF2B32">
        <w:rPr>
          <w:lang w:val="en-US"/>
        </w:rPr>
        <w:t>) AG</w:t>
      </w:r>
      <w:r w:rsidR="0033183D">
        <w:rPr>
          <w:lang w:val="en-US"/>
        </w:rPr>
        <w:t xml:space="preserve"> above.</w:t>
      </w:r>
    </w:p>
    <w:p w14:paraId="0B76BE73" w14:textId="46A841A2" w:rsidR="00D7524A" w:rsidRPr="00BE3BB0" w:rsidRDefault="00BE3BB0" w:rsidP="00BF2B32">
      <w:pPr>
        <w:spacing w:after="240" w:line="360" w:lineRule="atLeast"/>
        <w:rPr>
          <w:lang w:val="en-US"/>
        </w:rPr>
      </w:pPr>
      <w:r>
        <w:rPr>
          <w:lang w:val="en-US"/>
        </w:rPr>
        <w:t xml:space="preserve">The </w:t>
      </w:r>
      <w:r w:rsidRPr="006408D4">
        <w:rPr>
          <w:b/>
          <w:lang w:val="en-US"/>
        </w:rPr>
        <w:t>data protection officer</w:t>
      </w:r>
      <w:r>
        <w:rPr>
          <w:lang w:val="en-US"/>
        </w:rPr>
        <w:t xml:space="preserve"> </w:t>
      </w:r>
      <w:r w:rsidR="00EC52E3">
        <w:rPr>
          <w:lang w:val="en-US"/>
        </w:rPr>
        <w:t>according to Art</w:t>
      </w:r>
      <w:r w:rsidR="00364822">
        <w:rPr>
          <w:lang w:val="en-US"/>
        </w:rPr>
        <w:t>icle</w:t>
      </w:r>
      <w:r w:rsidR="00EC52E3">
        <w:rPr>
          <w:lang w:val="en-US"/>
        </w:rPr>
        <w:t xml:space="preserve"> 37 GDPR </w:t>
      </w:r>
      <w:r>
        <w:rPr>
          <w:lang w:val="en-US"/>
        </w:rPr>
        <w:t>of</w:t>
      </w:r>
      <w:r w:rsidR="00FE68C1" w:rsidRPr="00BE3BB0">
        <w:rPr>
          <w:lang w:val="en-US"/>
        </w:rPr>
        <w:t xml:space="preserve"> </w:t>
      </w:r>
      <w:r w:rsidR="00E7381B">
        <w:rPr>
          <w:lang w:val="en-US"/>
        </w:rPr>
        <w:t xml:space="preserve">UNIS (Liechtenstein) AG </w:t>
      </w:r>
      <w:r>
        <w:rPr>
          <w:lang w:val="en-US"/>
        </w:rPr>
        <w:t>is available at said address</w:t>
      </w:r>
      <w:r w:rsidR="00E7381B">
        <w:rPr>
          <w:lang w:val="en-US"/>
        </w:rPr>
        <w:t xml:space="preserve"> </w:t>
      </w:r>
      <w:r w:rsidR="00D75A69">
        <w:rPr>
          <w:lang w:val="en-US"/>
        </w:rPr>
        <w:t xml:space="preserve">of </w:t>
      </w:r>
      <w:r w:rsidR="00734199">
        <w:rPr>
          <w:lang w:val="en-US"/>
        </w:rPr>
        <w:t>UNIS</w:t>
      </w:r>
      <w:r w:rsidR="00D75A69">
        <w:rPr>
          <w:lang w:val="en-US"/>
        </w:rPr>
        <w:t xml:space="preserve"> (Liechtenstein) AG</w:t>
      </w:r>
      <w:r w:rsidR="009B19C2">
        <w:rPr>
          <w:lang w:val="en-US"/>
        </w:rPr>
        <w:t>,</w:t>
      </w:r>
      <w:r w:rsidR="00D75A69">
        <w:rPr>
          <w:lang w:val="en-US"/>
        </w:rPr>
        <w:t xml:space="preserve"> </w:t>
      </w:r>
      <w:r w:rsidR="00E7381B">
        <w:rPr>
          <w:lang w:val="en-US"/>
        </w:rPr>
        <w:t xml:space="preserve">c/o </w:t>
      </w:r>
      <w:r w:rsidR="00BD038A" w:rsidRPr="00BD038A">
        <w:rPr>
          <w:lang w:val="en-US"/>
        </w:rPr>
        <w:t>Graham</w:t>
      </w:r>
      <w:r w:rsidR="00BD038A">
        <w:rPr>
          <w:lang w:val="en-US"/>
        </w:rPr>
        <w:t xml:space="preserve"> </w:t>
      </w:r>
      <w:r w:rsidR="00BD038A" w:rsidRPr="00BD038A">
        <w:rPr>
          <w:lang w:val="en-US"/>
        </w:rPr>
        <w:t>Miller</w:t>
      </w:r>
      <w:r w:rsidR="00BD038A" w:rsidRPr="00BD038A">
        <w:rPr>
          <w:lang w:val="en-US"/>
        </w:rPr>
        <w:t xml:space="preserve"> </w:t>
      </w:r>
      <w:r w:rsidR="006B389D" w:rsidRPr="006B389D">
        <w:rPr>
          <w:lang w:val="en-US"/>
        </w:rPr>
        <w:t>or</w:t>
      </w:r>
      <w:r w:rsidR="00FE68C1" w:rsidRPr="006B389D">
        <w:rPr>
          <w:lang w:val="en-US"/>
        </w:rPr>
        <w:t xml:space="preserve"> </w:t>
      </w:r>
      <w:r w:rsidRPr="006B389D">
        <w:rPr>
          <w:lang w:val="en-US"/>
        </w:rPr>
        <w:t xml:space="preserve">at </w:t>
      </w:r>
      <w:hyperlink r:id="rId11" w:history="1">
        <w:r w:rsidR="00BD038A" w:rsidRPr="004C6466">
          <w:rPr>
            <w:rStyle w:val="Hyperlink"/>
            <w:rFonts w:asciiTheme="minorHAnsi" w:hAnsiTheme="minorHAnsi" w:cstheme="minorBidi"/>
          </w:rPr>
          <w:t>Graham.Miller@ardonaghspecialty.com</w:t>
        </w:r>
      </w:hyperlink>
      <w:r w:rsidR="00FE68C1" w:rsidRPr="00BE3BB0">
        <w:rPr>
          <w:lang w:val="en-US"/>
        </w:rPr>
        <w:t>.</w:t>
      </w:r>
    </w:p>
    <w:p w14:paraId="6575043D" w14:textId="77777777" w:rsidR="00B14B25" w:rsidRPr="00F05CB3" w:rsidRDefault="00FC6942" w:rsidP="00366E01">
      <w:pPr>
        <w:pStyle w:val="ListParagraph"/>
        <w:numPr>
          <w:ilvl w:val="1"/>
          <w:numId w:val="40"/>
        </w:numPr>
        <w:spacing w:after="240" w:line="360" w:lineRule="atLeast"/>
        <w:ind w:left="851" w:hanging="851"/>
        <w:jc w:val="both"/>
        <w:rPr>
          <w:rFonts w:cstheme="minorHAnsi"/>
          <w:b/>
          <w:color w:val="000000" w:themeColor="text1"/>
          <w:sz w:val="28"/>
          <w:szCs w:val="28"/>
          <w:lang w:val="en-US"/>
        </w:rPr>
      </w:pPr>
      <w:r w:rsidRPr="00F05CB3">
        <w:rPr>
          <w:rFonts w:cstheme="minorHAnsi"/>
          <w:b/>
          <w:color w:val="000000" w:themeColor="text1"/>
          <w:sz w:val="28"/>
          <w:szCs w:val="28"/>
          <w:lang w:val="en-US"/>
        </w:rPr>
        <w:t>When and during which process data of you is processed by UNIS</w:t>
      </w:r>
    </w:p>
    <w:p w14:paraId="5530766B" w14:textId="358392A6" w:rsidR="009773C6" w:rsidRPr="002E5DF8" w:rsidRDefault="00064C01" w:rsidP="002E5DF8">
      <w:pPr>
        <w:pStyle w:val="Heading3"/>
        <w:numPr>
          <w:ilvl w:val="2"/>
          <w:numId w:val="40"/>
        </w:numPr>
        <w:spacing w:before="240" w:after="240" w:line="240" w:lineRule="auto"/>
        <w:ind w:left="851" w:hanging="851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2E5DF8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Data p</w:t>
      </w:r>
      <w:r w:rsidR="00ED16C6" w:rsidRPr="002E5DF8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rocessing </w:t>
      </w:r>
      <w:r w:rsidRPr="002E5DF8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when</w:t>
      </w:r>
      <w:r w:rsidR="00C63029" w:rsidRPr="002E5DF8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visiting </w:t>
      </w:r>
      <w:r w:rsidR="00D7524A" w:rsidRPr="002E5DF8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the website</w:t>
      </w:r>
      <w:r w:rsidR="00C63029" w:rsidRPr="002E5DF8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</w:t>
      </w:r>
      <w:hyperlink r:id="rId12" w:history="1">
        <w:r w:rsidR="00CF131C" w:rsidRPr="002E5DF8">
          <w:rPr>
            <w:rStyle w:val="Hyperlink"/>
            <w:rFonts w:asciiTheme="minorHAnsi" w:hAnsiTheme="minorHAnsi" w:cstheme="minorHAnsi"/>
            <w:color w:val="000000" w:themeColor="text1"/>
            <w:sz w:val="28"/>
            <w:szCs w:val="28"/>
            <w:lang w:val="en-US"/>
          </w:rPr>
          <w:t>www.unis.ch</w:t>
        </w:r>
      </w:hyperlink>
    </w:p>
    <w:p w14:paraId="3F3BD40B" w14:textId="1C0938A6" w:rsidR="00ED5C2C" w:rsidRPr="00B43AD8" w:rsidRDefault="00681410" w:rsidP="00B43AD8">
      <w:pPr>
        <w:spacing w:after="240" w:line="360" w:lineRule="atLeast"/>
        <w:ind w:right="-2"/>
        <w:jc w:val="both"/>
        <w:rPr>
          <w:rFonts w:cstheme="minorHAnsi"/>
          <w:lang w:val="en-US"/>
        </w:rPr>
      </w:pPr>
      <w:r w:rsidRPr="00B43AD8">
        <w:rPr>
          <w:rFonts w:cstheme="minorHAnsi"/>
          <w:lang w:val="en-US"/>
        </w:rPr>
        <w:t xml:space="preserve">The processing of personal data </w:t>
      </w:r>
      <w:r>
        <w:rPr>
          <w:rFonts w:cstheme="minorHAnsi"/>
          <w:lang w:val="en-US"/>
        </w:rPr>
        <w:t xml:space="preserve">of </w:t>
      </w:r>
      <w:r w:rsidRPr="00B43AD8">
        <w:rPr>
          <w:rFonts w:cstheme="minorHAnsi"/>
          <w:lang w:val="en-US"/>
        </w:rPr>
        <w:t>users</w:t>
      </w:r>
      <w:r>
        <w:rPr>
          <w:rFonts w:cstheme="minorHAnsi"/>
          <w:lang w:val="en-US"/>
        </w:rPr>
        <w:t>/visitors</w:t>
      </w:r>
      <w:r w:rsidRPr="00B43AD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of UNIS'</w:t>
      </w:r>
      <w:r w:rsidRPr="00B43AD8">
        <w:rPr>
          <w:rFonts w:cstheme="minorHAnsi"/>
          <w:lang w:val="en-US"/>
        </w:rPr>
        <w:t xml:space="preserve"> website is based on the purposes mentioned below and on a legal basis (GDPR). </w:t>
      </w:r>
      <w:r w:rsidR="00ED5C2C" w:rsidRPr="00B43AD8">
        <w:rPr>
          <w:rFonts w:cstheme="minorHAnsi"/>
          <w:lang w:val="en-US"/>
        </w:rPr>
        <w:t xml:space="preserve">The processing of personal data via </w:t>
      </w:r>
      <w:r w:rsidR="00B43AD8">
        <w:rPr>
          <w:rFonts w:cstheme="minorHAnsi"/>
          <w:lang w:val="en-US"/>
        </w:rPr>
        <w:t>UNIS'</w:t>
      </w:r>
      <w:r w:rsidR="00ED5C2C" w:rsidRPr="00B43AD8">
        <w:rPr>
          <w:rFonts w:cstheme="minorHAnsi"/>
          <w:lang w:val="en-US"/>
        </w:rPr>
        <w:t xml:space="preserve"> website is limited to data that is required to operate a functional website</w:t>
      </w:r>
      <w:r w:rsidR="005D1F49">
        <w:rPr>
          <w:rFonts w:cstheme="minorHAnsi"/>
          <w:lang w:val="en-US"/>
        </w:rPr>
        <w:t>,</w:t>
      </w:r>
      <w:r w:rsidR="003102AC">
        <w:rPr>
          <w:rFonts w:cstheme="minorHAnsi"/>
          <w:lang w:val="en-US"/>
        </w:rPr>
        <w:t xml:space="preserve"> </w:t>
      </w:r>
      <w:r w:rsidR="00ED5C2C" w:rsidRPr="00B43AD8">
        <w:rPr>
          <w:rFonts w:cstheme="minorHAnsi"/>
          <w:lang w:val="en-US"/>
        </w:rPr>
        <w:t>for the provision of content and services to policyholders/insured</w:t>
      </w:r>
      <w:r w:rsidR="00B43AD8">
        <w:rPr>
          <w:rFonts w:cstheme="minorHAnsi"/>
          <w:lang w:val="en-US"/>
        </w:rPr>
        <w:t>s</w:t>
      </w:r>
      <w:r w:rsidR="00ED5C2C" w:rsidRPr="00B43AD8">
        <w:rPr>
          <w:rFonts w:cstheme="minorHAnsi"/>
          <w:lang w:val="en-US"/>
        </w:rPr>
        <w:t xml:space="preserve"> and persons interested in the insurance products available via UNIS</w:t>
      </w:r>
      <w:r w:rsidR="005D1F49">
        <w:rPr>
          <w:rFonts w:cstheme="minorHAnsi"/>
          <w:lang w:val="en-US"/>
        </w:rPr>
        <w:t xml:space="preserve"> </w:t>
      </w:r>
      <w:r w:rsidR="005D1F49" w:rsidRPr="00B43AD8">
        <w:rPr>
          <w:rFonts w:cstheme="minorHAnsi"/>
          <w:lang w:val="en-US"/>
        </w:rPr>
        <w:t xml:space="preserve">or if </w:t>
      </w:r>
      <w:r w:rsidR="005D1F49">
        <w:rPr>
          <w:rFonts w:cstheme="minorHAnsi"/>
          <w:lang w:val="en-US"/>
        </w:rPr>
        <w:t>the website visitor</w:t>
      </w:r>
      <w:r w:rsidR="005D1F49" w:rsidRPr="00B43AD8">
        <w:rPr>
          <w:rFonts w:cstheme="minorHAnsi"/>
          <w:lang w:val="en-US"/>
        </w:rPr>
        <w:t xml:space="preserve"> provide</w:t>
      </w:r>
      <w:r w:rsidR="005D1F49">
        <w:rPr>
          <w:rFonts w:cstheme="minorHAnsi"/>
          <w:lang w:val="en-US"/>
        </w:rPr>
        <w:t>s</w:t>
      </w:r>
      <w:r w:rsidR="005D1F49" w:rsidRPr="00B43AD8">
        <w:rPr>
          <w:rFonts w:cstheme="minorHAnsi"/>
          <w:lang w:val="en-US"/>
        </w:rPr>
        <w:t xml:space="preserve"> data voluntarily</w:t>
      </w:r>
      <w:r w:rsidR="00ED5C2C" w:rsidRPr="00B43AD8">
        <w:rPr>
          <w:rFonts w:cstheme="minorHAnsi"/>
          <w:lang w:val="en-US"/>
        </w:rPr>
        <w:t xml:space="preserve">. </w:t>
      </w:r>
    </w:p>
    <w:p w14:paraId="7542766C" w14:textId="16E74893" w:rsidR="00ED5C2C" w:rsidRPr="00B43AD8" w:rsidRDefault="00ED5C2C" w:rsidP="00B43AD8">
      <w:pPr>
        <w:spacing w:after="240" w:line="360" w:lineRule="atLeast"/>
        <w:ind w:right="-2"/>
        <w:jc w:val="both"/>
        <w:rPr>
          <w:rFonts w:cstheme="minorHAnsi"/>
          <w:lang w:val="en-US"/>
        </w:rPr>
      </w:pPr>
      <w:r w:rsidRPr="00B43AD8">
        <w:rPr>
          <w:rFonts w:cstheme="minorHAnsi"/>
          <w:lang w:val="en-US"/>
        </w:rPr>
        <w:t xml:space="preserve"> </w:t>
      </w:r>
    </w:p>
    <w:p w14:paraId="11C5F191" w14:textId="77777777" w:rsidR="00CF131C" w:rsidRPr="00B43AD8" w:rsidRDefault="00CF131C" w:rsidP="00B43AD8">
      <w:pPr>
        <w:spacing w:after="240" w:line="360" w:lineRule="atLeast"/>
        <w:ind w:right="-2"/>
        <w:jc w:val="both"/>
        <w:rPr>
          <w:rFonts w:cstheme="minorHAnsi"/>
          <w:lang w:val="en-US"/>
        </w:rPr>
      </w:pPr>
      <w:r w:rsidRPr="00B43AD8">
        <w:rPr>
          <w:rFonts w:cstheme="minorHAnsi"/>
          <w:lang w:val="en-US"/>
        </w:rPr>
        <w:lastRenderedPageBreak/>
        <w:t xml:space="preserve">When visiting </w:t>
      </w:r>
      <w:r w:rsidR="00EC417C">
        <w:rPr>
          <w:rFonts w:cstheme="minorHAnsi"/>
          <w:lang w:val="en-US"/>
        </w:rPr>
        <w:t>the</w:t>
      </w:r>
      <w:r w:rsidRPr="00B43AD8">
        <w:rPr>
          <w:rFonts w:cstheme="minorHAnsi"/>
          <w:lang w:val="en-US"/>
        </w:rPr>
        <w:t xml:space="preserve"> website </w:t>
      </w:r>
      <w:r w:rsidR="00EC417C">
        <w:rPr>
          <w:rFonts w:cstheme="minorHAnsi"/>
          <w:lang w:val="en-US"/>
        </w:rPr>
        <w:t>of UNIS</w:t>
      </w:r>
      <w:r w:rsidR="00C46419">
        <w:rPr>
          <w:rFonts w:cstheme="minorHAnsi"/>
          <w:lang w:val="en-US"/>
        </w:rPr>
        <w:t>,</w:t>
      </w:r>
      <w:r w:rsidR="00EC417C">
        <w:rPr>
          <w:rFonts w:cstheme="minorHAnsi"/>
          <w:lang w:val="en-US"/>
        </w:rPr>
        <w:t xml:space="preserve"> the visitor's</w:t>
      </w:r>
      <w:r w:rsidRPr="00B43AD8">
        <w:rPr>
          <w:rFonts w:cstheme="minorHAnsi"/>
          <w:lang w:val="en-US"/>
        </w:rPr>
        <w:t xml:space="preserve"> browser transmits certain data to </w:t>
      </w:r>
      <w:r w:rsidR="00EC417C">
        <w:rPr>
          <w:rFonts w:cstheme="minorHAnsi"/>
          <w:lang w:val="en-US"/>
        </w:rPr>
        <w:t>UNIS</w:t>
      </w:r>
      <w:r w:rsidR="00C16F4C">
        <w:rPr>
          <w:rFonts w:cstheme="minorHAnsi"/>
          <w:lang w:val="en-US"/>
        </w:rPr>
        <w:t>'</w:t>
      </w:r>
      <w:r w:rsidRPr="00B43AD8">
        <w:rPr>
          <w:rFonts w:cstheme="minorHAnsi"/>
          <w:lang w:val="en-US"/>
        </w:rPr>
        <w:t xml:space="preserve"> webserver hosted in Germany </w:t>
      </w:r>
      <w:proofErr w:type="gramStart"/>
      <w:r w:rsidRPr="00B43AD8">
        <w:rPr>
          <w:rFonts w:cstheme="minorHAnsi"/>
          <w:lang w:val="en-US"/>
        </w:rPr>
        <w:t>in order to</w:t>
      </w:r>
      <w:proofErr w:type="gramEnd"/>
      <w:r w:rsidRPr="00B43AD8">
        <w:rPr>
          <w:rFonts w:cstheme="minorHAnsi"/>
          <w:lang w:val="en-US"/>
        </w:rPr>
        <w:t xml:space="preserve"> provide </w:t>
      </w:r>
      <w:r w:rsidR="00C16F4C">
        <w:rPr>
          <w:rFonts w:cstheme="minorHAnsi"/>
          <w:lang w:val="en-US"/>
        </w:rPr>
        <w:t>the visitor</w:t>
      </w:r>
      <w:r w:rsidRPr="00B43AD8">
        <w:rPr>
          <w:rFonts w:cstheme="minorHAnsi"/>
          <w:lang w:val="en-US"/>
        </w:rPr>
        <w:t xml:space="preserve"> the information </w:t>
      </w:r>
      <w:r w:rsidR="00C16F4C">
        <w:rPr>
          <w:rFonts w:cstheme="minorHAnsi"/>
          <w:lang w:val="en-US"/>
        </w:rPr>
        <w:t>the visitor has</w:t>
      </w:r>
      <w:r w:rsidRPr="00B43AD8">
        <w:rPr>
          <w:rFonts w:cstheme="minorHAnsi"/>
          <w:lang w:val="en-US"/>
        </w:rPr>
        <w:t xml:space="preserve"> accessed on </w:t>
      </w:r>
      <w:r w:rsidR="00C16F4C">
        <w:rPr>
          <w:rFonts w:cstheme="minorHAnsi"/>
          <w:lang w:val="en-US"/>
        </w:rPr>
        <w:t>UNIS'</w:t>
      </w:r>
      <w:r w:rsidRPr="00B43AD8">
        <w:rPr>
          <w:rFonts w:cstheme="minorHAnsi"/>
          <w:lang w:val="en-US"/>
        </w:rPr>
        <w:t xml:space="preserve"> website.</w:t>
      </w:r>
    </w:p>
    <w:p w14:paraId="71D1038A" w14:textId="13809F65" w:rsidR="00CF131C" w:rsidRDefault="00CF131C" w:rsidP="00C46419">
      <w:pPr>
        <w:spacing w:after="240" w:line="360" w:lineRule="atLeast"/>
        <w:contextualSpacing/>
        <w:rPr>
          <w:rFonts w:cstheme="minorHAnsi"/>
          <w:lang w:val="en-US"/>
        </w:rPr>
      </w:pPr>
      <w:r w:rsidRPr="00B43AD8">
        <w:rPr>
          <w:rFonts w:cstheme="minorHAnsi"/>
          <w:lang w:val="en-US"/>
        </w:rPr>
        <w:t xml:space="preserve">The </w:t>
      </w:r>
      <w:r w:rsidRPr="00C46419">
        <w:rPr>
          <w:rFonts w:cstheme="minorHAnsi"/>
          <w:lang w:val="en-US"/>
        </w:rPr>
        <w:t xml:space="preserve">following data </w:t>
      </w:r>
      <w:r w:rsidR="00461799">
        <w:rPr>
          <w:rFonts w:cstheme="minorHAnsi"/>
          <w:lang w:val="en-US"/>
        </w:rPr>
        <w:t>is</w:t>
      </w:r>
      <w:r w:rsidR="00461799" w:rsidRPr="00C46419">
        <w:rPr>
          <w:rFonts w:cstheme="minorHAnsi"/>
          <w:lang w:val="en-US"/>
        </w:rPr>
        <w:t xml:space="preserve"> </w:t>
      </w:r>
      <w:r w:rsidRPr="00C46419">
        <w:rPr>
          <w:rFonts w:cstheme="minorHAnsi"/>
          <w:lang w:val="en-US"/>
        </w:rPr>
        <w:t>collected and stored during the website visit:</w:t>
      </w:r>
    </w:p>
    <w:p w14:paraId="7A81CA5A" w14:textId="77777777" w:rsidR="00C46419" w:rsidRPr="00C46419" w:rsidRDefault="00C46419" w:rsidP="00C46419">
      <w:pPr>
        <w:spacing w:after="240" w:line="360" w:lineRule="atLeast"/>
        <w:contextualSpacing/>
        <w:rPr>
          <w:rFonts w:cstheme="minorHAnsi"/>
          <w:lang w:val="en-US"/>
        </w:rPr>
      </w:pPr>
    </w:p>
    <w:p w14:paraId="603CDD66" w14:textId="77777777" w:rsidR="00CF131C" w:rsidRPr="00C46419" w:rsidRDefault="00BD038A" w:rsidP="00C46419">
      <w:pPr>
        <w:spacing w:before="120" w:after="240" w:line="360" w:lineRule="atLeast"/>
        <w:ind w:left="709" w:hanging="709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12020924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FB4"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 w:rsidR="00CF131C" w:rsidRPr="00C46419">
        <w:rPr>
          <w:rFonts w:cstheme="minorHAnsi"/>
          <w:lang w:val="en-US"/>
        </w:rPr>
        <w:tab/>
        <w:t xml:space="preserve">Information regarding the type and version of internet browser used to access the </w:t>
      </w:r>
      <w:proofErr w:type="gramStart"/>
      <w:r w:rsidR="00CF131C" w:rsidRPr="00C46419">
        <w:rPr>
          <w:rFonts w:cstheme="minorHAnsi"/>
          <w:lang w:val="en-US"/>
        </w:rPr>
        <w:t>website</w:t>
      </w:r>
      <w:proofErr w:type="gramEnd"/>
    </w:p>
    <w:p w14:paraId="1A0671E4" w14:textId="77777777" w:rsidR="00CF131C" w:rsidRPr="00C46419" w:rsidRDefault="00BD038A" w:rsidP="00C46419">
      <w:pPr>
        <w:spacing w:before="120" w:after="240" w:line="360" w:lineRule="atLeast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793868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FB4"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 w:rsidR="00CF131C" w:rsidRPr="00C46419">
        <w:rPr>
          <w:rFonts w:cstheme="minorHAnsi"/>
          <w:lang w:val="en-US"/>
        </w:rPr>
        <w:tab/>
        <w:t>Operating system and its interface</w:t>
      </w:r>
    </w:p>
    <w:p w14:paraId="044BF785" w14:textId="77777777" w:rsidR="00CF131C" w:rsidRPr="00C46419" w:rsidRDefault="00BD038A" w:rsidP="00C46419">
      <w:pPr>
        <w:spacing w:before="120" w:after="240" w:line="360" w:lineRule="atLeast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2614311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FB4"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 w:rsidR="00CF131C" w:rsidRPr="00C46419">
        <w:rPr>
          <w:rFonts w:cstheme="minorHAnsi"/>
          <w:lang w:val="en-US"/>
        </w:rPr>
        <w:tab/>
        <w:t>Language and version of the browser software</w:t>
      </w:r>
    </w:p>
    <w:p w14:paraId="71636BED" w14:textId="77777777" w:rsidR="00CF131C" w:rsidRPr="00C46419" w:rsidRDefault="00BD038A" w:rsidP="00C46419">
      <w:pPr>
        <w:spacing w:before="120" w:after="240" w:line="360" w:lineRule="atLeast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2142331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FB4"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 w:rsidR="00CF131C" w:rsidRPr="00C46419">
        <w:rPr>
          <w:rFonts w:cstheme="minorHAnsi"/>
          <w:lang w:val="en-US"/>
        </w:rPr>
        <w:tab/>
        <w:t>Internet service provider</w:t>
      </w:r>
    </w:p>
    <w:p w14:paraId="0E304F4C" w14:textId="43BC788C" w:rsidR="00CF131C" w:rsidRPr="00C46419" w:rsidRDefault="00BD038A" w:rsidP="00C46419">
      <w:pPr>
        <w:spacing w:before="120" w:after="240" w:line="360" w:lineRule="atLeast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2564414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FB4"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 w:rsidR="00CF131C" w:rsidRPr="00C46419">
        <w:rPr>
          <w:rFonts w:cstheme="minorHAnsi"/>
          <w:lang w:val="en-US"/>
        </w:rPr>
        <w:tab/>
        <w:t>IP address</w:t>
      </w:r>
      <w:r w:rsidR="009F6FB4">
        <w:rPr>
          <w:rFonts w:cstheme="minorHAnsi"/>
          <w:lang w:val="en-US"/>
        </w:rPr>
        <w:t xml:space="preserve"> </w:t>
      </w:r>
    </w:p>
    <w:p w14:paraId="6E5ED52C" w14:textId="77777777" w:rsidR="00CF131C" w:rsidRPr="00C46419" w:rsidRDefault="00BD038A" w:rsidP="00C46419">
      <w:pPr>
        <w:spacing w:before="120" w:after="240" w:line="360" w:lineRule="atLeast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461507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FB4"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 w:rsidR="00CF131C" w:rsidRPr="00C46419">
        <w:rPr>
          <w:rFonts w:cstheme="minorHAnsi"/>
          <w:lang w:val="en-US"/>
        </w:rPr>
        <w:tab/>
        <w:t>Date and time of each access</w:t>
      </w:r>
    </w:p>
    <w:p w14:paraId="4724EC86" w14:textId="77777777" w:rsidR="00CF131C" w:rsidRPr="00C46419" w:rsidRDefault="00BD038A" w:rsidP="00C46419">
      <w:pPr>
        <w:spacing w:before="120" w:after="240" w:line="360" w:lineRule="atLeast"/>
        <w:ind w:left="708" w:hanging="708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3975675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6FB4">
            <w:rPr>
              <w:rFonts w:ascii="MS Gothic" w:eastAsia="MS Gothic" w:hAnsi="MS Gothic" w:cs="Segoe UI Symbol" w:hint="eastAsia"/>
              <w:lang w:val="en-US"/>
            </w:rPr>
            <w:t>☒</w:t>
          </w:r>
        </w:sdtContent>
      </w:sdt>
      <w:r w:rsidR="00CF131C" w:rsidRPr="00C46419">
        <w:rPr>
          <w:rFonts w:cstheme="minorHAnsi"/>
          <w:lang w:val="en-US"/>
        </w:rPr>
        <w:tab/>
        <w:t xml:space="preserve">Website from which the user accessed our </w:t>
      </w:r>
      <w:proofErr w:type="gramStart"/>
      <w:r w:rsidR="00CF131C" w:rsidRPr="00C46419">
        <w:rPr>
          <w:rFonts w:cstheme="minorHAnsi"/>
          <w:lang w:val="en-US"/>
        </w:rPr>
        <w:t>website</w:t>
      </w:r>
      <w:proofErr w:type="gramEnd"/>
      <w:r w:rsidR="00CF131C" w:rsidRPr="00C46419">
        <w:rPr>
          <w:rFonts w:cstheme="minorHAnsi"/>
          <w:lang w:val="en-US"/>
        </w:rPr>
        <w:t xml:space="preserve"> </w:t>
      </w:r>
    </w:p>
    <w:p w14:paraId="0C2E7BC9" w14:textId="77777777" w:rsidR="00C46419" w:rsidRDefault="00C46419" w:rsidP="00C46419">
      <w:pPr>
        <w:spacing w:after="240" w:line="360" w:lineRule="atLeast"/>
        <w:contextualSpacing/>
        <w:rPr>
          <w:rFonts w:cstheme="minorHAnsi"/>
          <w:lang w:val="en-US"/>
        </w:rPr>
      </w:pPr>
    </w:p>
    <w:p w14:paraId="6E4F7B33" w14:textId="68F9A88B" w:rsidR="00CF131C" w:rsidRPr="00D35D7A" w:rsidRDefault="00CF131C" w:rsidP="00C46419">
      <w:pPr>
        <w:spacing w:after="240" w:line="360" w:lineRule="atLeast"/>
        <w:rPr>
          <w:rFonts w:cstheme="minorHAnsi"/>
          <w:lang w:val="en-US"/>
        </w:rPr>
      </w:pPr>
      <w:r w:rsidRPr="00D35D7A">
        <w:rPr>
          <w:rFonts w:cstheme="minorHAnsi"/>
          <w:lang w:val="en-US"/>
        </w:rPr>
        <w:t xml:space="preserve">The data mentioned above </w:t>
      </w:r>
      <w:r w:rsidR="00461799" w:rsidRPr="00D35D7A">
        <w:rPr>
          <w:rFonts w:cstheme="minorHAnsi"/>
          <w:lang w:val="en-US"/>
        </w:rPr>
        <w:t xml:space="preserve">is </w:t>
      </w:r>
      <w:r w:rsidRPr="00D35D7A">
        <w:rPr>
          <w:rFonts w:cstheme="minorHAnsi"/>
          <w:lang w:val="en-US"/>
        </w:rPr>
        <w:t xml:space="preserve">saved for a maximum </w:t>
      </w:r>
      <w:proofErr w:type="gramStart"/>
      <w:r w:rsidRPr="00D35D7A">
        <w:rPr>
          <w:rFonts w:cstheme="minorHAnsi"/>
          <w:lang w:val="en-US"/>
        </w:rPr>
        <w:t>time period</w:t>
      </w:r>
      <w:proofErr w:type="gramEnd"/>
      <w:r w:rsidRPr="00D35D7A">
        <w:rPr>
          <w:rFonts w:cstheme="minorHAnsi"/>
          <w:lang w:val="en-US"/>
        </w:rPr>
        <w:t xml:space="preserve"> of </w:t>
      </w:r>
      <w:r w:rsidR="00F33C7D" w:rsidRPr="00D35D7A">
        <w:rPr>
          <w:rFonts w:cstheme="minorHAnsi"/>
          <w:lang w:val="en-US"/>
        </w:rPr>
        <w:t xml:space="preserve">730 </w:t>
      </w:r>
      <w:r w:rsidRPr="00D35D7A">
        <w:rPr>
          <w:rFonts w:cstheme="minorHAnsi"/>
          <w:lang w:val="en-US"/>
        </w:rPr>
        <w:t xml:space="preserve">days. This storing is </w:t>
      </w:r>
      <w:r w:rsidR="00656149" w:rsidRPr="00D35D7A">
        <w:rPr>
          <w:rFonts w:cstheme="minorHAnsi"/>
          <w:lang w:val="en-US"/>
        </w:rPr>
        <w:t xml:space="preserve">primarily </w:t>
      </w:r>
      <w:r w:rsidRPr="00D35D7A">
        <w:rPr>
          <w:rFonts w:cstheme="minorHAnsi"/>
          <w:lang w:val="en-US"/>
        </w:rPr>
        <w:t xml:space="preserve">done </w:t>
      </w:r>
      <w:r w:rsidR="00656149" w:rsidRPr="00D35D7A">
        <w:rPr>
          <w:rFonts w:cstheme="minorHAnsi"/>
          <w:lang w:val="en-US"/>
        </w:rPr>
        <w:t>for</w:t>
      </w:r>
      <w:r w:rsidRPr="00D35D7A">
        <w:rPr>
          <w:rFonts w:cstheme="minorHAnsi"/>
          <w:lang w:val="en-US"/>
        </w:rPr>
        <w:t xml:space="preserve"> security reasons</w:t>
      </w:r>
      <w:r w:rsidR="00656149" w:rsidRPr="00D35D7A">
        <w:rPr>
          <w:rFonts w:cstheme="minorHAnsi"/>
          <w:lang w:val="en-US"/>
        </w:rPr>
        <w:t>, i.e.</w:t>
      </w:r>
      <w:r w:rsidRPr="00D35D7A">
        <w:rPr>
          <w:rFonts w:cstheme="minorHAnsi"/>
          <w:lang w:val="en-US"/>
        </w:rPr>
        <w:t xml:space="preserve"> to ensure the stability and integrity of </w:t>
      </w:r>
      <w:r w:rsidR="00C46419" w:rsidRPr="00D35D7A">
        <w:rPr>
          <w:rFonts w:cstheme="minorHAnsi"/>
          <w:lang w:val="en-US"/>
        </w:rPr>
        <w:t>UNIS'</w:t>
      </w:r>
      <w:r w:rsidRPr="00D35D7A">
        <w:rPr>
          <w:rFonts w:cstheme="minorHAnsi"/>
          <w:lang w:val="en-US"/>
        </w:rPr>
        <w:t xml:space="preserve"> systems.</w:t>
      </w:r>
    </w:p>
    <w:p w14:paraId="4522E930" w14:textId="3782DC1E" w:rsidR="001F37A0" w:rsidRPr="00CF131C" w:rsidRDefault="00C46419" w:rsidP="001F37A0">
      <w:pPr>
        <w:spacing w:after="240" w:line="360" w:lineRule="atLeast"/>
        <w:jc w:val="both"/>
        <w:rPr>
          <w:lang w:val="en-US"/>
        </w:rPr>
      </w:pPr>
      <w:r w:rsidRPr="00D35D7A">
        <w:rPr>
          <w:rFonts w:cstheme="minorHAnsi"/>
          <w:lang w:val="en-US"/>
        </w:rPr>
        <w:t>UNIS</w:t>
      </w:r>
      <w:r w:rsidR="00FE0E9E" w:rsidRPr="00D35D7A">
        <w:rPr>
          <w:rFonts w:cstheme="minorHAnsi"/>
          <w:lang w:val="en-US"/>
        </w:rPr>
        <w:t xml:space="preserve"> </w:t>
      </w:r>
      <w:proofErr w:type="gramStart"/>
      <w:r w:rsidR="00FE0E9E" w:rsidRPr="00D35D7A">
        <w:rPr>
          <w:rFonts w:cstheme="minorHAnsi"/>
          <w:lang w:val="en-US"/>
        </w:rPr>
        <w:t>do</w:t>
      </w:r>
      <w:r w:rsidR="00CA7183" w:rsidRPr="00D35D7A">
        <w:rPr>
          <w:rFonts w:cstheme="minorHAnsi"/>
          <w:lang w:val="en-US"/>
        </w:rPr>
        <w:t>es</w:t>
      </w:r>
      <w:proofErr w:type="gramEnd"/>
      <w:r w:rsidR="00FE0E9E" w:rsidRPr="00D35D7A">
        <w:rPr>
          <w:rFonts w:cstheme="minorHAnsi"/>
          <w:lang w:val="en-US"/>
        </w:rPr>
        <w:t xml:space="preserve"> not perform any web analysis on </w:t>
      </w:r>
      <w:r w:rsidR="00CA7183" w:rsidRPr="00D35D7A">
        <w:rPr>
          <w:rFonts w:cstheme="minorHAnsi"/>
          <w:lang w:val="en-US"/>
        </w:rPr>
        <w:t>its</w:t>
      </w:r>
      <w:r w:rsidR="00FE0E9E" w:rsidRPr="00D35D7A">
        <w:rPr>
          <w:rFonts w:cstheme="minorHAnsi"/>
          <w:lang w:val="en-US"/>
        </w:rPr>
        <w:t xml:space="preserve"> website and do</w:t>
      </w:r>
      <w:r w:rsidR="00CA7183" w:rsidRPr="00D35D7A">
        <w:rPr>
          <w:rFonts w:cstheme="minorHAnsi"/>
          <w:lang w:val="en-US"/>
        </w:rPr>
        <w:t>es</w:t>
      </w:r>
      <w:r w:rsidR="00FE0E9E" w:rsidRPr="00D35D7A">
        <w:rPr>
          <w:rFonts w:cstheme="minorHAnsi"/>
          <w:lang w:val="en-US"/>
        </w:rPr>
        <w:t xml:space="preserve"> not use any web analysis tools</w:t>
      </w:r>
      <w:r w:rsidR="001F37A0" w:rsidRPr="00D35D7A">
        <w:rPr>
          <w:rFonts w:cstheme="minorHAnsi"/>
          <w:lang w:val="en-US"/>
        </w:rPr>
        <w:t xml:space="preserve"> based on personal dat</w:t>
      </w:r>
      <w:r w:rsidR="001052A7" w:rsidRPr="00D35D7A">
        <w:rPr>
          <w:rFonts w:cstheme="minorHAnsi"/>
          <w:lang w:val="en-US"/>
        </w:rPr>
        <w:t>a</w:t>
      </w:r>
      <w:r w:rsidR="00FE0E9E" w:rsidRPr="00D35D7A">
        <w:rPr>
          <w:rFonts w:cstheme="minorHAnsi"/>
          <w:lang w:val="en-US"/>
        </w:rPr>
        <w:t xml:space="preserve">. </w:t>
      </w:r>
      <w:r w:rsidR="001F37A0" w:rsidRPr="00D35D7A">
        <w:rPr>
          <w:rFonts w:cstheme="minorHAnsi"/>
          <w:lang w:val="en-US"/>
        </w:rPr>
        <w:t xml:space="preserve"> All analyses are based on anonymized datasets. The statistical evaluations will be stored for 730 days.</w:t>
      </w:r>
    </w:p>
    <w:p w14:paraId="0E823DED" w14:textId="7C8C154A" w:rsidR="00B20815" w:rsidRPr="00C46419" w:rsidRDefault="00337BDB" w:rsidP="00C46419">
      <w:pPr>
        <w:spacing w:before="120" w:after="240" w:line="360" w:lineRule="atLeast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Where the GDPR applies, the l</w:t>
      </w:r>
      <w:r w:rsidR="00B20815" w:rsidRPr="00C46419">
        <w:rPr>
          <w:rFonts w:cstheme="minorHAnsi"/>
          <w:lang w:val="en-US"/>
        </w:rPr>
        <w:t xml:space="preserve">egal basis for the temporary storage of data and log files is Article 6 (1) </w:t>
      </w:r>
      <w:r w:rsidR="005723A8" w:rsidRPr="00C46419">
        <w:rPr>
          <w:rFonts w:cstheme="minorHAnsi"/>
          <w:lang w:val="en-US"/>
        </w:rPr>
        <w:t xml:space="preserve">point </w:t>
      </w:r>
      <w:r w:rsidR="00BB1013" w:rsidRPr="00C46419">
        <w:rPr>
          <w:rFonts w:cstheme="minorHAnsi"/>
          <w:lang w:val="en-US"/>
        </w:rPr>
        <w:t>(</w:t>
      </w:r>
      <w:r w:rsidR="00B20815" w:rsidRPr="00C46419">
        <w:rPr>
          <w:rFonts w:cstheme="minorHAnsi"/>
          <w:lang w:val="en-US"/>
        </w:rPr>
        <w:t>f</w:t>
      </w:r>
      <w:r w:rsidR="00BB1013" w:rsidRPr="00C46419">
        <w:rPr>
          <w:rFonts w:cstheme="minorHAnsi"/>
          <w:lang w:val="en-US"/>
        </w:rPr>
        <w:t>)</w:t>
      </w:r>
      <w:r w:rsidR="00B20815" w:rsidRPr="00C46419">
        <w:rPr>
          <w:rFonts w:cstheme="minorHAnsi"/>
          <w:lang w:val="en-US"/>
        </w:rPr>
        <w:t xml:space="preserve"> GDPR.</w:t>
      </w:r>
    </w:p>
    <w:p w14:paraId="358E69DE" w14:textId="2519B803" w:rsidR="00B20815" w:rsidRPr="00C46419" w:rsidRDefault="00B20815" w:rsidP="00C46419">
      <w:pPr>
        <w:spacing w:before="120" w:after="240" w:line="360" w:lineRule="atLeast"/>
        <w:jc w:val="both"/>
        <w:rPr>
          <w:rFonts w:cstheme="minorHAnsi"/>
          <w:lang w:val="en-US"/>
        </w:rPr>
      </w:pPr>
    </w:p>
    <w:p w14:paraId="56B331BC" w14:textId="77777777" w:rsidR="00F13916" w:rsidRPr="006806EB" w:rsidRDefault="00F13916" w:rsidP="006806EB">
      <w:pPr>
        <w:pStyle w:val="Heading3"/>
        <w:numPr>
          <w:ilvl w:val="3"/>
          <w:numId w:val="40"/>
        </w:numPr>
        <w:spacing w:before="240" w:after="240" w:line="240" w:lineRule="auto"/>
        <w:ind w:left="993" w:hanging="993"/>
        <w:rPr>
          <w:rFonts w:asciiTheme="minorHAnsi" w:hAnsiTheme="minorHAnsi" w:cstheme="minorHAnsi"/>
          <w:color w:val="000000" w:themeColor="text1"/>
          <w:lang w:val="en-US"/>
        </w:rPr>
      </w:pPr>
      <w:r w:rsidRPr="006806EB">
        <w:rPr>
          <w:rFonts w:asciiTheme="minorHAnsi" w:hAnsiTheme="minorHAnsi" w:cstheme="minorHAnsi"/>
          <w:color w:val="000000" w:themeColor="text1"/>
          <w:lang w:val="en-US"/>
        </w:rPr>
        <w:t xml:space="preserve">Cookies </w:t>
      </w:r>
    </w:p>
    <w:p w14:paraId="3387CF9E" w14:textId="77777777" w:rsidR="0004730A" w:rsidRDefault="0004730A" w:rsidP="00190266">
      <w:pPr>
        <w:spacing w:after="240" w:line="360" w:lineRule="atLeast"/>
        <w:jc w:val="both"/>
        <w:rPr>
          <w:lang w:val="en-US"/>
        </w:rPr>
      </w:pPr>
      <w:r w:rsidRPr="0004730A">
        <w:rPr>
          <w:lang w:val="en-US"/>
        </w:rPr>
        <w:t xml:space="preserve">Cookies are small text </w:t>
      </w:r>
      <w:r w:rsidR="00BC5EE3">
        <w:rPr>
          <w:lang w:val="en-US"/>
        </w:rPr>
        <w:t>files</w:t>
      </w:r>
      <w:r w:rsidRPr="0004730A">
        <w:rPr>
          <w:lang w:val="en-US"/>
        </w:rPr>
        <w:t xml:space="preserve"> that the visited website sends to </w:t>
      </w:r>
      <w:r w:rsidR="00190266">
        <w:rPr>
          <w:lang w:val="en-US"/>
        </w:rPr>
        <w:t>the website visitor's</w:t>
      </w:r>
      <w:r w:rsidRPr="0004730A">
        <w:rPr>
          <w:lang w:val="en-US"/>
        </w:rPr>
        <w:t xml:space="preserve"> device (personal computer, tablet, smartphone, etc.). They are stored </w:t>
      </w:r>
      <w:r w:rsidR="00BC5EE3">
        <w:rPr>
          <w:lang w:val="en-US"/>
        </w:rPr>
        <w:t xml:space="preserve">in </w:t>
      </w:r>
      <w:r w:rsidR="00190266">
        <w:rPr>
          <w:lang w:val="en-US"/>
        </w:rPr>
        <w:t>the website visitor's</w:t>
      </w:r>
      <w:r w:rsidR="00BC5EE3">
        <w:rPr>
          <w:lang w:val="en-US"/>
        </w:rPr>
        <w:t xml:space="preserve"> device via </w:t>
      </w:r>
      <w:r w:rsidR="00190266">
        <w:rPr>
          <w:lang w:val="en-US"/>
        </w:rPr>
        <w:t>his or her</w:t>
      </w:r>
      <w:r w:rsidR="00BC5EE3">
        <w:rPr>
          <w:lang w:val="en-US"/>
        </w:rPr>
        <w:t xml:space="preserve"> browser </w:t>
      </w:r>
      <w:r w:rsidRPr="0004730A">
        <w:rPr>
          <w:lang w:val="en-US"/>
        </w:rPr>
        <w:t xml:space="preserve">before being retransmitted to the same website on </w:t>
      </w:r>
      <w:r w:rsidR="00190266">
        <w:rPr>
          <w:lang w:val="en-US"/>
        </w:rPr>
        <w:t>the website visitor's</w:t>
      </w:r>
      <w:r w:rsidRPr="0004730A">
        <w:rPr>
          <w:lang w:val="en-US"/>
        </w:rPr>
        <w:t xml:space="preserve"> next visit.</w:t>
      </w:r>
    </w:p>
    <w:p w14:paraId="7C349D76" w14:textId="5CCFF422" w:rsidR="00587991" w:rsidRDefault="0004730A" w:rsidP="00190266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On </w:t>
      </w:r>
      <w:r w:rsidR="00084B69">
        <w:rPr>
          <w:lang w:val="en-US"/>
        </w:rPr>
        <w:t>UNIS'</w:t>
      </w:r>
      <w:r>
        <w:rPr>
          <w:lang w:val="en-US"/>
        </w:rPr>
        <w:t xml:space="preserve"> website  </w:t>
      </w:r>
      <w:r w:rsidR="008B449E">
        <w:rPr>
          <w:lang w:val="en-US"/>
        </w:rPr>
        <w:t xml:space="preserve"> a functionality</w:t>
      </w:r>
      <w:r>
        <w:rPr>
          <w:lang w:val="en-US"/>
        </w:rPr>
        <w:t xml:space="preserve"> cookie </w:t>
      </w:r>
      <w:r w:rsidR="008B449E">
        <w:rPr>
          <w:lang w:val="en-US"/>
        </w:rPr>
        <w:t>is used</w:t>
      </w:r>
      <w:r w:rsidR="00775873">
        <w:rPr>
          <w:lang w:val="en-US"/>
        </w:rPr>
        <w:t xml:space="preserve"> to memorize/remember the selected website-language at the visit of </w:t>
      </w:r>
      <w:r w:rsidR="00084B69">
        <w:rPr>
          <w:lang w:val="en-US"/>
        </w:rPr>
        <w:t>UNIS'</w:t>
      </w:r>
      <w:r w:rsidR="00775873">
        <w:rPr>
          <w:lang w:val="en-US"/>
        </w:rPr>
        <w:t xml:space="preserve"> website</w:t>
      </w:r>
      <w:r w:rsidR="00BE50BB">
        <w:rPr>
          <w:lang w:val="en-US"/>
        </w:rPr>
        <w:t xml:space="preserve">. </w:t>
      </w:r>
      <w:r w:rsidR="00337BDB">
        <w:rPr>
          <w:rFonts w:cstheme="minorHAnsi"/>
          <w:lang w:val="en-US"/>
        </w:rPr>
        <w:t xml:space="preserve">Where the GDPR applies, </w:t>
      </w:r>
      <w:r w:rsidR="00337BDB">
        <w:rPr>
          <w:lang w:val="en-US"/>
        </w:rPr>
        <w:t>t</w:t>
      </w:r>
      <w:r w:rsidR="00603906">
        <w:rPr>
          <w:lang w:val="en-US"/>
        </w:rPr>
        <w:t>he legal</w:t>
      </w:r>
      <w:r w:rsidR="00BE50BB">
        <w:rPr>
          <w:lang w:val="en-US"/>
        </w:rPr>
        <w:t xml:space="preserve"> basis for the processing of data through </w:t>
      </w:r>
      <w:r w:rsidR="00603906">
        <w:rPr>
          <w:lang w:val="en-US"/>
        </w:rPr>
        <w:t xml:space="preserve">this technically necessary </w:t>
      </w:r>
      <w:r w:rsidR="00BE50BB">
        <w:rPr>
          <w:lang w:val="en-US"/>
        </w:rPr>
        <w:t xml:space="preserve">cookie is Article 6 (1) </w:t>
      </w:r>
      <w:r w:rsidR="00DA28D9">
        <w:rPr>
          <w:lang w:val="en-US"/>
        </w:rPr>
        <w:t xml:space="preserve">point </w:t>
      </w:r>
      <w:r w:rsidR="00603906">
        <w:rPr>
          <w:lang w:val="en-US"/>
        </w:rPr>
        <w:t>(f)</w:t>
      </w:r>
      <w:r w:rsidR="00BE50BB">
        <w:rPr>
          <w:lang w:val="en-US"/>
        </w:rPr>
        <w:t xml:space="preserve"> GDPR. </w:t>
      </w:r>
    </w:p>
    <w:p w14:paraId="0989B97F" w14:textId="77777777" w:rsidR="002655C9" w:rsidRDefault="002655C9" w:rsidP="002B61CE">
      <w:pPr>
        <w:spacing w:after="240"/>
        <w:jc w:val="both"/>
        <w:rPr>
          <w:lang w:val="en-US"/>
        </w:rPr>
      </w:pPr>
      <w:r>
        <w:rPr>
          <w:lang w:val="en-US"/>
        </w:rPr>
        <w:t xml:space="preserve">Please be informed that </w:t>
      </w:r>
      <w:r w:rsidR="00F86F98">
        <w:rPr>
          <w:lang w:val="en-US"/>
        </w:rPr>
        <w:t>UNIS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do</w:t>
      </w:r>
      <w:r w:rsidR="005E2334">
        <w:rPr>
          <w:lang w:val="en-US"/>
        </w:rPr>
        <w:t>es</w:t>
      </w:r>
      <w:proofErr w:type="gramEnd"/>
      <w:r>
        <w:rPr>
          <w:lang w:val="en-US"/>
        </w:rPr>
        <w:t xml:space="preserve"> not use any third-party cookies or tracking-tools.</w:t>
      </w:r>
    </w:p>
    <w:p w14:paraId="3A80A148" w14:textId="77777777" w:rsidR="000310FE" w:rsidRPr="00A37419" w:rsidRDefault="000310FE" w:rsidP="00C40ABF">
      <w:pPr>
        <w:pStyle w:val="Heading3"/>
        <w:numPr>
          <w:ilvl w:val="3"/>
          <w:numId w:val="40"/>
        </w:numPr>
        <w:spacing w:before="240" w:after="240" w:line="240" w:lineRule="auto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A37419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lastRenderedPageBreak/>
        <w:t>Download of documents</w:t>
      </w:r>
    </w:p>
    <w:p w14:paraId="73B8093D" w14:textId="7D4D2668" w:rsidR="000310FE" w:rsidRPr="001C7E58" w:rsidRDefault="000310FE" w:rsidP="000310F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UNIS </w:t>
      </w:r>
      <w:proofErr w:type="gramStart"/>
      <w:r>
        <w:rPr>
          <w:lang w:val="en-US"/>
        </w:rPr>
        <w:t>does</w:t>
      </w:r>
      <w:proofErr w:type="gramEnd"/>
      <w:r>
        <w:rPr>
          <w:lang w:val="en-US"/>
        </w:rPr>
        <w:t xml:space="preserve"> not require personal data from you to download forms/documents from their website – please also see section 2.2.2. </w:t>
      </w:r>
      <w:r w:rsidR="00E42199">
        <w:rPr>
          <w:lang w:val="en-US"/>
        </w:rPr>
        <w:t>below</w:t>
      </w:r>
      <w:r>
        <w:rPr>
          <w:lang w:val="en-US"/>
        </w:rPr>
        <w:t xml:space="preserve"> in this context.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we have no tracking mechanism for the download of requested documents. </w:t>
      </w:r>
    </w:p>
    <w:p w14:paraId="039DF9E8" w14:textId="77777777" w:rsidR="009569AC" w:rsidRPr="00BA6A42" w:rsidRDefault="00553EC3" w:rsidP="00BA6A42">
      <w:pPr>
        <w:pStyle w:val="Heading3"/>
        <w:numPr>
          <w:ilvl w:val="2"/>
          <w:numId w:val="40"/>
        </w:numPr>
        <w:spacing w:before="240" w:after="240" w:line="240" w:lineRule="auto"/>
        <w:ind w:left="851" w:hanging="851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BA6A42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Contact by e-mail and other means of </w:t>
      </w:r>
      <w:proofErr w:type="gramStart"/>
      <w:r w:rsidRPr="00BA6A42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communication</w:t>
      </w:r>
      <w:proofErr w:type="gramEnd"/>
    </w:p>
    <w:p w14:paraId="54B05D80" w14:textId="075D3080" w:rsidR="00DD7D6A" w:rsidRDefault="00DD7D6A" w:rsidP="00C6747E">
      <w:pPr>
        <w:spacing w:after="240" w:line="360" w:lineRule="atLeast"/>
        <w:jc w:val="both"/>
        <w:rPr>
          <w:lang w:val="en-US"/>
        </w:rPr>
      </w:pPr>
      <w:r w:rsidRPr="00DD7D6A">
        <w:rPr>
          <w:lang w:val="en-US"/>
        </w:rPr>
        <w:t xml:space="preserve">If you communicate with UNIS in relation to the insurance services provided by UNIS, UNIS </w:t>
      </w:r>
      <w:r w:rsidR="00756AB5">
        <w:rPr>
          <w:lang w:val="en-US"/>
        </w:rPr>
        <w:t xml:space="preserve">only </w:t>
      </w:r>
      <w:r w:rsidR="0074221A">
        <w:rPr>
          <w:lang w:val="en-US"/>
        </w:rPr>
        <w:t xml:space="preserve">processes </w:t>
      </w:r>
      <w:r w:rsidRPr="00DD7D6A">
        <w:rPr>
          <w:lang w:val="en-US"/>
        </w:rPr>
        <w:t xml:space="preserve">the </w:t>
      </w:r>
      <w:r w:rsidR="00756AB5">
        <w:rPr>
          <w:lang w:val="en-US"/>
        </w:rPr>
        <w:t xml:space="preserve">personal </w:t>
      </w:r>
      <w:r w:rsidRPr="00DD7D6A">
        <w:rPr>
          <w:lang w:val="en-US"/>
        </w:rPr>
        <w:t xml:space="preserve">data exchanged between you and UNIS, </w:t>
      </w:r>
      <w:r w:rsidR="0074221A">
        <w:rPr>
          <w:lang w:val="en-US"/>
        </w:rPr>
        <w:t>e.g.</w:t>
      </w:r>
      <w:r w:rsidRPr="00DD7D6A">
        <w:rPr>
          <w:lang w:val="en-US"/>
        </w:rPr>
        <w:t xml:space="preserve"> your contact details (such as name, </w:t>
      </w:r>
      <w:proofErr w:type="gramStart"/>
      <w:r w:rsidRPr="00DD7D6A">
        <w:rPr>
          <w:lang w:val="en-US"/>
        </w:rPr>
        <w:t>surname</w:t>
      </w:r>
      <w:proofErr w:type="gramEnd"/>
      <w:r w:rsidRPr="00DD7D6A">
        <w:rPr>
          <w:lang w:val="en-US"/>
        </w:rPr>
        <w:t xml:space="preserve"> and address) and the metadata of the communication</w:t>
      </w:r>
      <w:r w:rsidR="0074221A">
        <w:rPr>
          <w:lang w:val="en-US"/>
        </w:rPr>
        <w:t>,</w:t>
      </w:r>
      <w:r>
        <w:rPr>
          <w:lang w:val="en-US"/>
        </w:rPr>
        <w:t xml:space="preserve"> in order to </w:t>
      </w:r>
      <w:r w:rsidR="00756AB5">
        <w:rPr>
          <w:lang w:val="en-US"/>
        </w:rPr>
        <w:t>provide its services and process your inquiry</w:t>
      </w:r>
      <w:r w:rsidRPr="00DD7D6A">
        <w:rPr>
          <w:lang w:val="en-US"/>
        </w:rPr>
        <w:t>.</w:t>
      </w:r>
    </w:p>
    <w:p w14:paraId="5E88F8AB" w14:textId="30C96FE3" w:rsidR="00DC4769" w:rsidRDefault="003C5F5A" w:rsidP="00C6747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If you </w:t>
      </w:r>
      <w:r w:rsidR="0028600E">
        <w:rPr>
          <w:lang w:val="en-US"/>
        </w:rPr>
        <w:t xml:space="preserve">contact UNIS for any </w:t>
      </w:r>
      <w:r w:rsidR="00DD7D6A">
        <w:rPr>
          <w:lang w:val="en-US"/>
        </w:rPr>
        <w:t xml:space="preserve">other </w:t>
      </w:r>
      <w:r w:rsidR="0028600E">
        <w:rPr>
          <w:lang w:val="en-US"/>
        </w:rPr>
        <w:t xml:space="preserve">query, </w:t>
      </w:r>
      <w:r w:rsidR="008A46D4">
        <w:rPr>
          <w:lang w:val="en-US"/>
        </w:rPr>
        <w:t>UNIS</w:t>
      </w:r>
      <w:r w:rsidR="00553EC3">
        <w:rPr>
          <w:lang w:val="en-US"/>
        </w:rPr>
        <w:t xml:space="preserve"> use the submitted personal</w:t>
      </w:r>
      <w:r w:rsidR="00BE50BB">
        <w:rPr>
          <w:lang w:val="en-US"/>
        </w:rPr>
        <w:t xml:space="preserve"> data only to process your inquiry</w:t>
      </w:r>
      <w:r w:rsidR="00553EC3">
        <w:rPr>
          <w:lang w:val="en-US"/>
        </w:rPr>
        <w:t>/report</w:t>
      </w:r>
      <w:r w:rsidR="00BE50BB">
        <w:rPr>
          <w:lang w:val="en-US"/>
        </w:rPr>
        <w:t xml:space="preserve"> </w:t>
      </w:r>
      <w:r w:rsidR="00553EC3">
        <w:rPr>
          <w:lang w:val="en-US"/>
        </w:rPr>
        <w:t>a</w:t>
      </w:r>
      <w:r w:rsidR="00BE50BB">
        <w:rPr>
          <w:lang w:val="en-US"/>
        </w:rPr>
        <w:t xml:space="preserve">nd </w:t>
      </w:r>
      <w:r w:rsidR="00553EC3">
        <w:rPr>
          <w:lang w:val="en-US"/>
        </w:rPr>
        <w:t>any</w:t>
      </w:r>
      <w:r w:rsidR="00BE50BB">
        <w:rPr>
          <w:lang w:val="en-US"/>
        </w:rPr>
        <w:t xml:space="preserve"> further questions you might have</w:t>
      </w:r>
      <w:r w:rsidR="00553EC3">
        <w:rPr>
          <w:lang w:val="en-US"/>
        </w:rPr>
        <w:t xml:space="preserve"> in relation thereto</w:t>
      </w:r>
      <w:r w:rsidR="00BE50BB">
        <w:rPr>
          <w:lang w:val="en-US"/>
        </w:rPr>
        <w:t xml:space="preserve">. </w:t>
      </w:r>
    </w:p>
    <w:p w14:paraId="47B8AB96" w14:textId="1796935C" w:rsidR="007E4412" w:rsidRPr="00BE3BB0" w:rsidRDefault="00385AD2" w:rsidP="00C6747E">
      <w:pPr>
        <w:spacing w:after="240" w:line="360" w:lineRule="atLeast"/>
        <w:jc w:val="both"/>
        <w:rPr>
          <w:lang w:val="en-US"/>
        </w:rPr>
      </w:pPr>
      <w:r>
        <w:rPr>
          <w:rFonts w:cstheme="minorHAnsi"/>
          <w:lang w:val="en-US"/>
        </w:rPr>
        <w:t xml:space="preserve">Where the GDPR applies, the </w:t>
      </w:r>
      <w:r>
        <w:rPr>
          <w:lang w:val="en-US"/>
        </w:rPr>
        <w:t>l</w:t>
      </w:r>
      <w:r w:rsidR="00BE50BB">
        <w:rPr>
          <w:lang w:val="en-US"/>
        </w:rPr>
        <w:t xml:space="preserve">egal basis for the processing of your inquiry </w:t>
      </w:r>
      <w:r w:rsidR="0097481C">
        <w:rPr>
          <w:lang w:val="en-US"/>
        </w:rPr>
        <w:t xml:space="preserve">and report </w:t>
      </w:r>
      <w:r w:rsidR="00BE50BB">
        <w:rPr>
          <w:lang w:val="en-US"/>
        </w:rPr>
        <w:t xml:space="preserve">is Article 6 (1) </w:t>
      </w:r>
      <w:r w:rsidR="00CC6131">
        <w:rPr>
          <w:lang w:val="en-US"/>
        </w:rPr>
        <w:t>(a) or (b)</w:t>
      </w:r>
      <w:r w:rsidR="00BE50BB">
        <w:rPr>
          <w:lang w:val="en-US"/>
        </w:rPr>
        <w:t xml:space="preserve"> GDPR.</w:t>
      </w:r>
    </w:p>
    <w:p w14:paraId="129B6FD0" w14:textId="069FF177" w:rsidR="00087D33" w:rsidRDefault="008A46D4" w:rsidP="00C6747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UNIS</w:t>
      </w:r>
      <w:r w:rsidR="00BE50BB">
        <w:rPr>
          <w:lang w:val="en-US"/>
        </w:rPr>
        <w:t xml:space="preserve"> will delete your </w:t>
      </w:r>
      <w:r w:rsidR="00377447">
        <w:rPr>
          <w:lang w:val="en-US"/>
        </w:rPr>
        <w:t xml:space="preserve">personal data </w:t>
      </w:r>
      <w:r w:rsidR="00BE50BB">
        <w:rPr>
          <w:lang w:val="en-US"/>
        </w:rPr>
        <w:t>after completing your inquiry</w:t>
      </w:r>
      <w:r w:rsidR="00147332">
        <w:rPr>
          <w:lang w:val="en-US"/>
        </w:rPr>
        <w:t xml:space="preserve"> </w:t>
      </w:r>
      <w:r w:rsidR="006C57FB">
        <w:rPr>
          <w:lang w:val="en-US"/>
        </w:rPr>
        <w:t xml:space="preserve">within </w:t>
      </w:r>
      <w:r w:rsidR="005F4FFF">
        <w:rPr>
          <w:lang w:val="en-US"/>
        </w:rPr>
        <w:t>six months</w:t>
      </w:r>
      <w:r w:rsidR="006C57FB">
        <w:rPr>
          <w:lang w:val="en-US"/>
        </w:rPr>
        <w:t xml:space="preserve"> </w:t>
      </w:r>
      <w:r w:rsidR="00147332">
        <w:rPr>
          <w:lang w:val="en-US"/>
        </w:rPr>
        <w:t>unless it is related t</w:t>
      </w:r>
      <w:r w:rsidR="00A047B7">
        <w:rPr>
          <w:lang w:val="en-US"/>
        </w:rPr>
        <w:t>o pre</w:t>
      </w:r>
      <w:r w:rsidR="00147332">
        <w:rPr>
          <w:lang w:val="en-US"/>
        </w:rPr>
        <w:t xml:space="preserve">-contractual measures </w:t>
      </w:r>
      <w:r w:rsidR="00A047B7">
        <w:rPr>
          <w:lang w:val="en-US"/>
        </w:rPr>
        <w:t xml:space="preserve">requested by you </w:t>
      </w:r>
      <w:r w:rsidR="00147332">
        <w:rPr>
          <w:lang w:val="en-US"/>
        </w:rPr>
        <w:t xml:space="preserve">or </w:t>
      </w:r>
      <w:r w:rsidR="00A047B7">
        <w:rPr>
          <w:lang w:val="en-US"/>
        </w:rPr>
        <w:t xml:space="preserve">to </w:t>
      </w:r>
      <w:r w:rsidR="00147332">
        <w:rPr>
          <w:lang w:val="en-US"/>
        </w:rPr>
        <w:t xml:space="preserve">the performance of obligations under </w:t>
      </w:r>
      <w:r w:rsidR="00A047B7">
        <w:rPr>
          <w:lang w:val="en-US"/>
        </w:rPr>
        <w:t xml:space="preserve">a </w:t>
      </w:r>
      <w:r w:rsidR="00147332">
        <w:rPr>
          <w:lang w:val="en-US"/>
        </w:rPr>
        <w:t xml:space="preserve">contract concluded with </w:t>
      </w:r>
      <w:r>
        <w:rPr>
          <w:lang w:val="en-US"/>
        </w:rPr>
        <w:t>UNIS</w:t>
      </w:r>
      <w:r w:rsidR="004E0EA0">
        <w:rPr>
          <w:lang w:val="en-US"/>
        </w:rPr>
        <w:t>, in which case it</w:t>
      </w:r>
      <w:r w:rsidR="004E0EA0" w:rsidRPr="004E0EA0">
        <w:rPr>
          <w:lang w:val="en-US"/>
        </w:rPr>
        <w:t xml:space="preserve"> will be retained for as long as</w:t>
      </w:r>
      <w:r w:rsidR="004E0EA0">
        <w:rPr>
          <w:lang w:val="en-US"/>
        </w:rPr>
        <w:t xml:space="preserve"> </w:t>
      </w:r>
      <w:r w:rsidR="004E0EA0" w:rsidRPr="004E0EA0">
        <w:rPr>
          <w:lang w:val="en-US"/>
        </w:rPr>
        <w:t>our processing purposes, the legal retention periods and our legitimate interests in documentation and keeping evidence require it or storage is a technical requirement.</w:t>
      </w:r>
    </w:p>
    <w:p w14:paraId="2C856AC1" w14:textId="77777777" w:rsidR="007E4412" w:rsidRPr="00BE3BB0" w:rsidRDefault="00BA593B" w:rsidP="00873F15">
      <w:pPr>
        <w:pStyle w:val="Heading3"/>
        <w:numPr>
          <w:ilvl w:val="2"/>
          <w:numId w:val="40"/>
        </w:numPr>
        <w:spacing w:before="240" w:after="240" w:line="240" w:lineRule="auto"/>
        <w:ind w:left="851" w:hanging="851"/>
        <w:rPr>
          <w:rFonts w:asciiTheme="majorHAnsi" w:hAnsiTheme="majorHAnsi" w:cstheme="majorBidi"/>
          <w:color w:val="4F81BD" w:themeColor="accent1"/>
          <w:lang w:val="en-US"/>
        </w:rPr>
      </w:pPr>
      <w:r w:rsidRPr="00873F15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Data processing for m</w:t>
      </w:r>
      <w:r w:rsidR="00A27062" w:rsidRPr="00873F15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arketing</w:t>
      </w:r>
      <w:r w:rsidRPr="00873F15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purposes and the</w:t>
      </w:r>
      <w:r w:rsidR="00507E2A" w:rsidRPr="00873F15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purpose of the</w:t>
      </w:r>
      <w:r w:rsidRPr="00873F15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provision of insurance product related information</w:t>
      </w:r>
    </w:p>
    <w:p w14:paraId="155D2AE2" w14:textId="77777777" w:rsidR="00087D33" w:rsidRDefault="0026120F" w:rsidP="00C6747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Personal d</w:t>
      </w:r>
      <w:r w:rsidR="00D37E1D">
        <w:rPr>
          <w:lang w:val="en-US"/>
        </w:rPr>
        <w:t xml:space="preserve">ata of registered </w:t>
      </w:r>
      <w:r>
        <w:rPr>
          <w:lang w:val="en-US"/>
        </w:rPr>
        <w:t>insured</w:t>
      </w:r>
      <w:r w:rsidR="00FC6009">
        <w:rPr>
          <w:lang w:val="en-US"/>
        </w:rPr>
        <w:t>s</w:t>
      </w:r>
      <w:r>
        <w:rPr>
          <w:lang w:val="en-US"/>
        </w:rPr>
        <w:t xml:space="preserve">, producing brokers and of their employees or representatives may be used for </w:t>
      </w:r>
      <w:r w:rsidR="002A01A0">
        <w:rPr>
          <w:lang w:val="en-US"/>
        </w:rPr>
        <w:t>providing</w:t>
      </w:r>
      <w:r>
        <w:rPr>
          <w:lang w:val="en-US"/>
        </w:rPr>
        <w:t xml:space="preserve"> them </w:t>
      </w:r>
      <w:r w:rsidR="002A01A0">
        <w:rPr>
          <w:lang w:val="en-US"/>
        </w:rPr>
        <w:t xml:space="preserve">with </w:t>
      </w:r>
      <w:r>
        <w:rPr>
          <w:lang w:val="en-US"/>
        </w:rPr>
        <w:t xml:space="preserve">advertising and insurance product related information via email, </w:t>
      </w:r>
      <w:r w:rsidR="002A01A0">
        <w:rPr>
          <w:lang w:val="en-US"/>
        </w:rPr>
        <w:t xml:space="preserve">text message, </w:t>
      </w:r>
      <w:proofErr w:type="gramStart"/>
      <w:r w:rsidR="002A01A0">
        <w:rPr>
          <w:lang w:val="en-US"/>
        </w:rPr>
        <w:t>telephone</w:t>
      </w:r>
      <w:proofErr w:type="gramEnd"/>
      <w:r w:rsidR="002A01A0">
        <w:rPr>
          <w:lang w:val="en-US"/>
        </w:rPr>
        <w:t xml:space="preserve"> or other agreed means of communication.</w:t>
      </w:r>
      <w:r>
        <w:rPr>
          <w:lang w:val="en-US"/>
        </w:rPr>
        <w:t xml:space="preserve"> </w:t>
      </w:r>
    </w:p>
    <w:p w14:paraId="3242DF7E" w14:textId="77777777" w:rsidR="00507068" w:rsidRPr="00BE3BB0" w:rsidRDefault="00507068" w:rsidP="00C6747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The type</w:t>
      </w:r>
      <w:r w:rsidR="00F77C5C">
        <w:rPr>
          <w:lang w:val="en-US"/>
        </w:rPr>
        <w:t>s</w:t>
      </w:r>
      <w:r>
        <w:rPr>
          <w:lang w:val="en-US"/>
        </w:rPr>
        <w:t xml:space="preserve"> of data processed in this context </w:t>
      </w:r>
      <w:r w:rsidR="00F77C5C">
        <w:rPr>
          <w:lang w:val="en-US"/>
        </w:rPr>
        <w:t xml:space="preserve">are name, email address or telephone number of the </w:t>
      </w:r>
      <w:r w:rsidR="00E27EC1">
        <w:rPr>
          <w:lang w:val="en-US"/>
        </w:rPr>
        <w:t>above-mentioned</w:t>
      </w:r>
      <w:r w:rsidR="00F77C5C">
        <w:rPr>
          <w:lang w:val="en-US"/>
        </w:rPr>
        <w:t xml:space="preserve"> data subjects.</w:t>
      </w:r>
    </w:p>
    <w:p w14:paraId="4A84B1E0" w14:textId="1A228439" w:rsidR="00377447" w:rsidRDefault="00F34B32" w:rsidP="00C6747E">
      <w:pPr>
        <w:spacing w:after="240" w:line="360" w:lineRule="atLeast"/>
        <w:jc w:val="both"/>
        <w:rPr>
          <w:lang w:val="en-US"/>
        </w:rPr>
      </w:pPr>
      <w:r>
        <w:rPr>
          <w:rFonts w:cstheme="minorHAnsi"/>
          <w:lang w:val="en-US"/>
        </w:rPr>
        <w:t xml:space="preserve">Where the GDPR applies, the </w:t>
      </w:r>
      <w:r>
        <w:rPr>
          <w:lang w:val="en-US"/>
        </w:rPr>
        <w:t>l</w:t>
      </w:r>
      <w:r w:rsidR="00377447">
        <w:rPr>
          <w:lang w:val="en-US"/>
        </w:rPr>
        <w:t xml:space="preserve">egal basis for sending </w:t>
      </w:r>
      <w:r w:rsidR="006B389D">
        <w:rPr>
          <w:lang w:val="en-US"/>
        </w:rPr>
        <w:t xml:space="preserve">you </w:t>
      </w:r>
      <w:r w:rsidR="007F61B1">
        <w:rPr>
          <w:lang w:val="en-US"/>
        </w:rPr>
        <w:t xml:space="preserve">advertising </w:t>
      </w:r>
      <w:r w:rsidR="00377447">
        <w:rPr>
          <w:lang w:val="en-US"/>
        </w:rPr>
        <w:t xml:space="preserve">is Article 6 (1) </w:t>
      </w:r>
      <w:r w:rsidR="00A37D11">
        <w:rPr>
          <w:lang w:val="en-US"/>
        </w:rPr>
        <w:t>(</w:t>
      </w:r>
      <w:r w:rsidR="00377447">
        <w:rPr>
          <w:lang w:val="en-US"/>
        </w:rPr>
        <w:t>a</w:t>
      </w:r>
      <w:r w:rsidR="00A37D11">
        <w:rPr>
          <w:lang w:val="en-US"/>
        </w:rPr>
        <w:t>)</w:t>
      </w:r>
      <w:r w:rsidR="00377447">
        <w:rPr>
          <w:lang w:val="en-US"/>
        </w:rPr>
        <w:t xml:space="preserve"> </w:t>
      </w:r>
      <w:r w:rsidR="002513EF">
        <w:rPr>
          <w:lang w:val="en-US"/>
        </w:rPr>
        <w:t xml:space="preserve">or (f) </w:t>
      </w:r>
      <w:r w:rsidR="00377447">
        <w:rPr>
          <w:lang w:val="en-US"/>
        </w:rPr>
        <w:t>GDPR</w:t>
      </w:r>
      <w:r w:rsidR="002513EF">
        <w:rPr>
          <w:lang w:val="en-US"/>
        </w:rPr>
        <w:t xml:space="preserve">. </w:t>
      </w:r>
      <w:r w:rsidR="00D60CA1">
        <w:rPr>
          <w:lang w:val="en-US"/>
        </w:rPr>
        <w:t xml:space="preserve">According to </w:t>
      </w:r>
      <w:r w:rsidR="002552CC">
        <w:rPr>
          <w:lang w:val="en-US"/>
        </w:rPr>
        <w:t>Recital</w:t>
      </w:r>
      <w:r w:rsidR="00D60CA1">
        <w:rPr>
          <w:lang w:val="en-US"/>
        </w:rPr>
        <w:t xml:space="preserve"> (47) GDPR</w:t>
      </w:r>
      <w:r w:rsidR="002552CC">
        <w:rPr>
          <w:lang w:val="en-US"/>
        </w:rPr>
        <w:t xml:space="preserve">, </w:t>
      </w:r>
      <w:r w:rsidR="00263EAF">
        <w:rPr>
          <w:lang w:val="en-US"/>
        </w:rPr>
        <w:t xml:space="preserve">the processing of personal data for direct marketing purposes may be regarded as carried out for a legitimate interest </w:t>
      </w:r>
      <w:r w:rsidR="00147332">
        <w:rPr>
          <w:lang w:val="en-US"/>
        </w:rPr>
        <w:t>in accordance with Article 6 (1) (f) GDPR.</w:t>
      </w:r>
    </w:p>
    <w:p w14:paraId="5FA8B4B1" w14:textId="1E57C059" w:rsidR="00087D33" w:rsidRPr="00BE3BB0" w:rsidRDefault="009945E9" w:rsidP="00C6747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You have the right to </w:t>
      </w:r>
      <w:r w:rsidR="004C5460">
        <w:rPr>
          <w:lang w:val="en-US"/>
        </w:rPr>
        <w:t xml:space="preserve">object </w:t>
      </w:r>
      <w:r w:rsidR="00FC6009">
        <w:rPr>
          <w:lang w:val="en-US"/>
        </w:rPr>
        <w:t xml:space="preserve">to the </w:t>
      </w:r>
      <w:r w:rsidR="004C5460">
        <w:rPr>
          <w:lang w:val="en-US"/>
        </w:rPr>
        <w:t>processing</w:t>
      </w:r>
      <w:r w:rsidR="00FC6009">
        <w:rPr>
          <w:lang w:val="en-US"/>
        </w:rPr>
        <w:t xml:space="preserve"> of</w:t>
      </w:r>
      <w:r w:rsidR="004C5460">
        <w:rPr>
          <w:lang w:val="en-US"/>
        </w:rPr>
        <w:t xml:space="preserve"> your personal data for purposes of direct marketing at any time and free of charge</w:t>
      </w:r>
      <w:r w:rsidR="004E70A9">
        <w:rPr>
          <w:lang w:val="en-US"/>
        </w:rPr>
        <w:t xml:space="preserve">. </w:t>
      </w:r>
      <w:r w:rsidR="004C5460">
        <w:rPr>
          <w:lang w:val="en-US"/>
        </w:rPr>
        <w:t>Where you object to the processing for direct marketing purposes, your personal data is no longer processed for such purposes.</w:t>
      </w:r>
    </w:p>
    <w:p w14:paraId="52B61325" w14:textId="77777777" w:rsidR="003C5F5A" w:rsidRPr="006806EB" w:rsidRDefault="00507521" w:rsidP="006806EB">
      <w:pPr>
        <w:pStyle w:val="Heading3"/>
        <w:numPr>
          <w:ilvl w:val="2"/>
          <w:numId w:val="40"/>
        </w:numPr>
        <w:spacing w:before="240" w:after="240" w:line="240" w:lineRule="auto"/>
        <w:ind w:left="851" w:hanging="851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6806EB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lastRenderedPageBreak/>
        <w:t xml:space="preserve">Data processing when </w:t>
      </w:r>
      <w:r w:rsidR="00DB05B9" w:rsidRPr="006806EB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engaging with </w:t>
      </w:r>
      <w:r w:rsidR="00851C14" w:rsidRPr="006806EB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UNIS as Lloyd's Coverholder</w:t>
      </w:r>
      <w:r w:rsidR="00DB05B9" w:rsidRPr="006806EB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</w:t>
      </w:r>
      <w:r w:rsidR="00A0472E" w:rsidRPr="006806EB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for</w:t>
      </w:r>
      <w:r w:rsidR="00DB05B9" w:rsidRPr="006806EB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insurance </w:t>
      </w:r>
      <w:proofErr w:type="gramStart"/>
      <w:r w:rsidR="00DB05B9" w:rsidRPr="006806EB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services</w:t>
      </w:r>
      <w:proofErr w:type="gramEnd"/>
    </w:p>
    <w:p w14:paraId="2E094A42" w14:textId="5B0F05CD" w:rsidR="003A542C" w:rsidRPr="006806EB" w:rsidRDefault="00053CAD" w:rsidP="006806EB">
      <w:pPr>
        <w:pStyle w:val="Heading3"/>
        <w:numPr>
          <w:ilvl w:val="3"/>
          <w:numId w:val="40"/>
        </w:numPr>
        <w:spacing w:before="240" w:after="240" w:line="240" w:lineRule="auto"/>
        <w:ind w:left="993" w:hanging="993"/>
        <w:rPr>
          <w:rFonts w:asciiTheme="minorHAnsi" w:hAnsiTheme="minorHAnsi" w:cstheme="minorHAnsi"/>
          <w:color w:val="000000" w:themeColor="text1"/>
          <w:lang w:val="en-US"/>
        </w:rPr>
      </w:pPr>
      <w:r w:rsidRPr="006806EB">
        <w:rPr>
          <w:rFonts w:asciiTheme="minorHAnsi" w:hAnsiTheme="minorHAnsi" w:cstheme="minorHAnsi"/>
          <w:color w:val="000000" w:themeColor="text1"/>
          <w:lang w:val="en-US"/>
        </w:rPr>
        <w:t xml:space="preserve">Processing of personal data </w:t>
      </w:r>
      <w:r w:rsidR="00CC7B06" w:rsidRPr="006806EB">
        <w:rPr>
          <w:rFonts w:asciiTheme="minorHAnsi" w:hAnsiTheme="minorHAnsi" w:cstheme="minorHAnsi"/>
          <w:color w:val="000000" w:themeColor="text1"/>
          <w:lang w:val="en-US"/>
        </w:rPr>
        <w:t>when dealing with</w:t>
      </w:r>
      <w:r w:rsidR="00B01697" w:rsidRPr="006806EB">
        <w:rPr>
          <w:rFonts w:asciiTheme="minorHAnsi" w:hAnsiTheme="minorHAnsi" w:cstheme="minorHAnsi"/>
          <w:color w:val="000000" w:themeColor="text1"/>
          <w:lang w:val="en-US"/>
        </w:rPr>
        <w:t xml:space="preserve"> insurance applications and </w:t>
      </w:r>
      <w:r w:rsidR="00CC7B06" w:rsidRPr="006806EB">
        <w:rPr>
          <w:rFonts w:asciiTheme="minorHAnsi" w:hAnsiTheme="minorHAnsi" w:cstheme="minorHAnsi"/>
          <w:color w:val="000000" w:themeColor="text1"/>
          <w:lang w:val="en-US"/>
        </w:rPr>
        <w:t>preparing</w:t>
      </w:r>
      <w:r w:rsidRPr="006806EB">
        <w:rPr>
          <w:rFonts w:asciiTheme="minorHAnsi" w:hAnsiTheme="minorHAnsi" w:cstheme="minorHAnsi"/>
          <w:color w:val="000000" w:themeColor="text1"/>
          <w:lang w:val="en-US"/>
        </w:rPr>
        <w:t xml:space="preserve">, </w:t>
      </w:r>
      <w:proofErr w:type="gramStart"/>
      <w:r w:rsidRPr="006806EB">
        <w:rPr>
          <w:rFonts w:asciiTheme="minorHAnsi" w:hAnsiTheme="minorHAnsi" w:cstheme="minorHAnsi"/>
          <w:color w:val="000000" w:themeColor="text1"/>
          <w:lang w:val="en-US"/>
        </w:rPr>
        <w:t>perform</w:t>
      </w:r>
      <w:r w:rsidR="00CC7B06" w:rsidRPr="006806EB">
        <w:rPr>
          <w:rFonts w:asciiTheme="minorHAnsi" w:hAnsiTheme="minorHAnsi" w:cstheme="minorHAnsi"/>
          <w:color w:val="000000" w:themeColor="text1"/>
          <w:lang w:val="en-US"/>
        </w:rPr>
        <w:t>ing</w:t>
      </w:r>
      <w:proofErr w:type="gramEnd"/>
      <w:r w:rsidRPr="006806EB">
        <w:rPr>
          <w:rFonts w:asciiTheme="minorHAnsi" w:hAnsiTheme="minorHAnsi" w:cstheme="minorHAnsi"/>
          <w:color w:val="000000" w:themeColor="text1"/>
          <w:lang w:val="en-US"/>
        </w:rPr>
        <w:t xml:space="preserve"> and administra</w:t>
      </w:r>
      <w:r w:rsidR="00CC7B06" w:rsidRPr="006806EB">
        <w:rPr>
          <w:rFonts w:asciiTheme="minorHAnsi" w:hAnsiTheme="minorHAnsi" w:cstheme="minorHAnsi"/>
          <w:color w:val="000000" w:themeColor="text1"/>
          <w:lang w:val="en-US"/>
        </w:rPr>
        <w:t>ting</w:t>
      </w:r>
      <w:r w:rsidRPr="006806EB">
        <w:rPr>
          <w:rFonts w:asciiTheme="minorHAnsi" w:hAnsiTheme="minorHAnsi" w:cstheme="minorHAnsi"/>
          <w:color w:val="000000" w:themeColor="text1"/>
          <w:lang w:val="en-US"/>
        </w:rPr>
        <w:t xml:space="preserve"> insurance contracts</w:t>
      </w:r>
    </w:p>
    <w:p w14:paraId="35729B52" w14:textId="4A2FCFCF" w:rsidR="00463E3E" w:rsidRDefault="00F33D54" w:rsidP="0063509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Namely f</w:t>
      </w:r>
      <w:r w:rsidR="00842EF9">
        <w:rPr>
          <w:lang w:val="en-US"/>
        </w:rPr>
        <w:t xml:space="preserve">or the </w:t>
      </w:r>
      <w:r w:rsidR="00842EF9" w:rsidRPr="00842EF9">
        <w:rPr>
          <w:b/>
          <w:lang w:val="en-US"/>
        </w:rPr>
        <w:t>purpose</w:t>
      </w:r>
      <w:r w:rsidR="00842EF9">
        <w:rPr>
          <w:lang w:val="en-US"/>
        </w:rPr>
        <w:t xml:space="preserve"> of</w:t>
      </w:r>
      <w:r w:rsidR="005B260D">
        <w:rPr>
          <w:lang w:val="en-US"/>
        </w:rPr>
        <w:t xml:space="preserve"> </w:t>
      </w:r>
    </w:p>
    <w:p w14:paraId="08BD6E5C" w14:textId="77777777" w:rsidR="00F12DC4" w:rsidRDefault="00235A08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F12DC4">
        <w:rPr>
          <w:lang w:val="en-US"/>
        </w:rPr>
        <w:t>process</w:t>
      </w:r>
      <w:r w:rsidR="00842EF9" w:rsidRPr="00F12DC4">
        <w:rPr>
          <w:lang w:val="en-US"/>
        </w:rPr>
        <w:t>ing</w:t>
      </w:r>
      <w:r w:rsidRPr="00F12DC4">
        <w:rPr>
          <w:lang w:val="en-US"/>
        </w:rPr>
        <w:t xml:space="preserve"> applications for insurance coverage and </w:t>
      </w:r>
      <w:r w:rsidR="00532240" w:rsidRPr="00F12DC4">
        <w:rPr>
          <w:lang w:val="en-US"/>
        </w:rPr>
        <w:t>providing</w:t>
      </w:r>
      <w:r w:rsidR="005B260D" w:rsidRPr="00F12DC4">
        <w:rPr>
          <w:lang w:val="en-US"/>
        </w:rPr>
        <w:t xml:space="preserve"> </w:t>
      </w:r>
      <w:r w:rsidR="00FF7E6D" w:rsidRPr="00F12DC4">
        <w:rPr>
          <w:lang w:val="en-US"/>
        </w:rPr>
        <w:t xml:space="preserve">information including </w:t>
      </w:r>
      <w:r w:rsidR="005B260D" w:rsidRPr="00F12DC4">
        <w:rPr>
          <w:lang w:val="en-US"/>
        </w:rPr>
        <w:t>quotes</w:t>
      </w:r>
      <w:r w:rsidRPr="00F12DC4">
        <w:rPr>
          <w:lang w:val="en-US"/>
        </w:rPr>
        <w:t xml:space="preserve"> in relation thereto</w:t>
      </w:r>
      <w:r w:rsidR="00CB5B22">
        <w:rPr>
          <w:lang w:val="en-US"/>
        </w:rPr>
        <w:t>;</w:t>
      </w:r>
    </w:p>
    <w:p w14:paraId="663F8388" w14:textId="1C2B4D94" w:rsidR="00F12DC4" w:rsidRDefault="00532240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F12DC4">
        <w:rPr>
          <w:lang w:val="en-US"/>
        </w:rPr>
        <w:t>assessing t</w:t>
      </w:r>
      <w:r w:rsidR="008728A9" w:rsidRPr="00F12DC4">
        <w:rPr>
          <w:lang w:val="en-US"/>
        </w:rPr>
        <w:t xml:space="preserve">he </w:t>
      </w:r>
      <w:r w:rsidR="007759BE">
        <w:rPr>
          <w:lang w:val="en-US"/>
        </w:rPr>
        <w:t xml:space="preserve">insurance </w:t>
      </w:r>
      <w:r w:rsidR="008728A9" w:rsidRPr="00F12DC4">
        <w:rPr>
          <w:lang w:val="en-US"/>
        </w:rPr>
        <w:t xml:space="preserve">risk </w:t>
      </w:r>
      <w:r w:rsidR="00B6231E" w:rsidRPr="00F12DC4">
        <w:rPr>
          <w:lang w:val="en-US"/>
        </w:rPr>
        <w:t xml:space="preserve">to be </w:t>
      </w:r>
      <w:r w:rsidR="008728A9" w:rsidRPr="00F12DC4">
        <w:rPr>
          <w:lang w:val="en-US"/>
        </w:rPr>
        <w:t>assumed</w:t>
      </w:r>
      <w:r w:rsidR="00CB5B22">
        <w:rPr>
          <w:lang w:val="en-US"/>
        </w:rPr>
        <w:t>;</w:t>
      </w:r>
    </w:p>
    <w:p w14:paraId="2DA5D685" w14:textId="09B00897" w:rsidR="00F12DC4" w:rsidRDefault="00532240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F12DC4">
        <w:rPr>
          <w:lang w:val="en-US"/>
        </w:rPr>
        <w:t>preparing</w:t>
      </w:r>
      <w:r w:rsidR="007E7911" w:rsidRPr="00F12DC4">
        <w:rPr>
          <w:lang w:val="en-US"/>
        </w:rPr>
        <w:t xml:space="preserve"> and </w:t>
      </w:r>
      <w:r w:rsidR="009D4B70">
        <w:rPr>
          <w:lang w:val="en-US"/>
        </w:rPr>
        <w:t>issuing</w:t>
      </w:r>
      <w:r w:rsidR="005B260D" w:rsidRPr="00F12DC4">
        <w:rPr>
          <w:lang w:val="en-US"/>
        </w:rPr>
        <w:t xml:space="preserve"> insurance</w:t>
      </w:r>
      <w:r w:rsidR="0084758D">
        <w:rPr>
          <w:lang w:val="en-US"/>
        </w:rPr>
        <w:t xml:space="preserve"> contract documentation (</w:t>
      </w:r>
      <w:r w:rsidR="007759BE">
        <w:rPr>
          <w:lang w:val="en-US"/>
        </w:rPr>
        <w:t xml:space="preserve">e.g. </w:t>
      </w:r>
      <w:r w:rsidR="0084758D">
        <w:rPr>
          <w:lang w:val="en-US"/>
        </w:rPr>
        <w:t xml:space="preserve">confirmation of cover or </w:t>
      </w:r>
      <w:r w:rsidR="005B260D" w:rsidRPr="00F12DC4">
        <w:rPr>
          <w:lang w:val="en-US"/>
        </w:rPr>
        <w:t>polic</w:t>
      </w:r>
      <w:r w:rsidR="00664365" w:rsidRPr="00F12DC4">
        <w:rPr>
          <w:lang w:val="en-US"/>
        </w:rPr>
        <w:t>y</w:t>
      </w:r>
      <w:proofErr w:type="gramStart"/>
      <w:r w:rsidR="0084758D">
        <w:rPr>
          <w:lang w:val="en-US"/>
        </w:rPr>
        <w:t>)</w:t>
      </w:r>
      <w:r w:rsidR="00CB5B22">
        <w:rPr>
          <w:lang w:val="en-US"/>
        </w:rPr>
        <w:t>;</w:t>
      </w:r>
      <w:proofErr w:type="gramEnd"/>
    </w:p>
    <w:p w14:paraId="4E236530" w14:textId="77777777" w:rsidR="00A02397" w:rsidRDefault="00532240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F12DC4">
        <w:rPr>
          <w:lang w:val="en-US"/>
        </w:rPr>
        <w:t xml:space="preserve">performing the </w:t>
      </w:r>
      <w:r w:rsidR="00A74383" w:rsidRPr="00F12DC4">
        <w:rPr>
          <w:lang w:val="en-US"/>
        </w:rPr>
        <w:t>administ</w:t>
      </w:r>
      <w:r w:rsidRPr="00F12DC4">
        <w:rPr>
          <w:lang w:val="en-US"/>
        </w:rPr>
        <w:t>ration</w:t>
      </w:r>
      <w:r w:rsidR="00A74383" w:rsidRPr="00F12DC4">
        <w:rPr>
          <w:lang w:val="en-US"/>
        </w:rPr>
        <w:t xml:space="preserve"> </w:t>
      </w:r>
      <w:r w:rsidR="00206245" w:rsidRPr="00F12DC4">
        <w:rPr>
          <w:lang w:val="en-US"/>
        </w:rPr>
        <w:t>and executi</w:t>
      </w:r>
      <w:r w:rsidRPr="00F12DC4">
        <w:rPr>
          <w:lang w:val="en-US"/>
        </w:rPr>
        <w:t>on</w:t>
      </w:r>
      <w:r w:rsidR="00206245" w:rsidRPr="00F12DC4">
        <w:rPr>
          <w:lang w:val="en-US"/>
        </w:rPr>
        <w:t xml:space="preserve"> of </w:t>
      </w:r>
      <w:r w:rsidR="00A74383" w:rsidRPr="00F12DC4">
        <w:rPr>
          <w:lang w:val="en-US"/>
        </w:rPr>
        <w:t>the insurance contract</w:t>
      </w:r>
      <w:r w:rsidR="00A02397">
        <w:rPr>
          <w:lang w:val="en-US"/>
        </w:rPr>
        <w:t>;</w:t>
      </w:r>
    </w:p>
    <w:p w14:paraId="3EEDB71B" w14:textId="444BE6D4" w:rsidR="00A02397" w:rsidRDefault="00795247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795247">
        <w:rPr>
          <w:lang w:val="en-US"/>
        </w:rPr>
        <w:t>comply</w:t>
      </w:r>
      <w:r>
        <w:rPr>
          <w:lang w:val="en-US"/>
        </w:rPr>
        <w:t>ing</w:t>
      </w:r>
      <w:r w:rsidRPr="00795247">
        <w:rPr>
          <w:lang w:val="en-US"/>
        </w:rPr>
        <w:t xml:space="preserve"> with laws, directives and recommendations from authorities and internal regulations</w:t>
      </w:r>
      <w:r>
        <w:rPr>
          <w:lang w:val="en-US"/>
        </w:rPr>
        <w:t>, in particular</w:t>
      </w:r>
      <w:r w:rsidRPr="00795247">
        <w:rPr>
          <w:lang w:val="en-US"/>
        </w:rPr>
        <w:t xml:space="preserve"> </w:t>
      </w:r>
      <w:r w:rsidR="00A02397">
        <w:rPr>
          <w:lang w:val="en-US"/>
        </w:rPr>
        <w:t xml:space="preserve">preventing </w:t>
      </w:r>
      <w:r w:rsidR="0056696F">
        <w:rPr>
          <w:lang w:val="en-US"/>
        </w:rPr>
        <w:t>the</w:t>
      </w:r>
      <w:r w:rsidR="00A02397">
        <w:rPr>
          <w:lang w:val="en-US"/>
        </w:rPr>
        <w:t xml:space="preserve"> </w:t>
      </w:r>
      <w:r w:rsidR="0056696F">
        <w:rPr>
          <w:lang w:val="en-US"/>
        </w:rPr>
        <w:t>breach</w:t>
      </w:r>
      <w:r w:rsidR="00A02397">
        <w:rPr>
          <w:lang w:val="en-US"/>
        </w:rPr>
        <w:t xml:space="preserve"> </w:t>
      </w:r>
      <w:r w:rsidR="00B1285B">
        <w:rPr>
          <w:lang w:val="en-US"/>
        </w:rPr>
        <w:t xml:space="preserve">of </w:t>
      </w:r>
      <w:r w:rsidR="00A02397">
        <w:rPr>
          <w:lang w:val="en-US"/>
        </w:rPr>
        <w:t>any sanction</w:t>
      </w:r>
      <w:r w:rsidR="0056696F">
        <w:rPr>
          <w:lang w:val="en-US"/>
        </w:rPr>
        <w:t>s</w:t>
      </w:r>
      <w:r w:rsidR="00A02397">
        <w:rPr>
          <w:lang w:val="en-US"/>
        </w:rPr>
        <w:t xml:space="preserve"> </w:t>
      </w:r>
      <w:r w:rsidR="0056696F">
        <w:rPr>
          <w:lang w:val="en-US"/>
        </w:rPr>
        <w:t xml:space="preserve">or anti-money laundering </w:t>
      </w:r>
      <w:r w:rsidR="00A02397">
        <w:rPr>
          <w:lang w:val="en-US"/>
        </w:rPr>
        <w:t>regulations</w:t>
      </w:r>
      <w:r w:rsidR="0071719E">
        <w:rPr>
          <w:lang w:val="en-US"/>
        </w:rPr>
        <w:t xml:space="preserve"> by </w:t>
      </w:r>
      <w:r w:rsidR="0056696F">
        <w:rPr>
          <w:lang w:val="en-US"/>
        </w:rPr>
        <w:t xml:space="preserve">ensuring not to </w:t>
      </w:r>
      <w:r w:rsidR="0071719E">
        <w:rPr>
          <w:lang w:val="en-US"/>
        </w:rPr>
        <w:t xml:space="preserve">collect premiums from sanctioned </w:t>
      </w:r>
      <w:r w:rsidR="0056696F">
        <w:rPr>
          <w:lang w:val="en-US"/>
        </w:rPr>
        <w:t xml:space="preserve">insureds and not to pay claims made by sanctioned insureds through the maintenance of appropriate systems, procedures and </w:t>
      </w:r>
      <w:proofErr w:type="gramStart"/>
      <w:r w:rsidR="0056696F">
        <w:rPr>
          <w:lang w:val="en-US"/>
        </w:rPr>
        <w:t>controls</w:t>
      </w:r>
      <w:r w:rsidR="00A02397">
        <w:rPr>
          <w:lang w:val="en-US"/>
        </w:rPr>
        <w:t>;</w:t>
      </w:r>
      <w:proofErr w:type="gramEnd"/>
      <w:r w:rsidR="00A02397">
        <w:rPr>
          <w:lang w:val="en-US"/>
        </w:rPr>
        <w:t xml:space="preserve"> </w:t>
      </w:r>
    </w:p>
    <w:p w14:paraId="40966A63" w14:textId="77777777" w:rsidR="00A02397" w:rsidRDefault="00206245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A02397">
        <w:rPr>
          <w:lang w:val="en-US"/>
        </w:rPr>
        <w:t>invoicing of premium payments</w:t>
      </w:r>
      <w:r w:rsidR="00A02397">
        <w:rPr>
          <w:lang w:val="en-US"/>
        </w:rPr>
        <w:t>;</w:t>
      </w:r>
    </w:p>
    <w:p w14:paraId="657C412A" w14:textId="2EE33878" w:rsidR="00A02397" w:rsidRDefault="00EB58EF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A02397">
        <w:rPr>
          <w:lang w:val="en-US"/>
        </w:rPr>
        <w:t>collecti</w:t>
      </w:r>
      <w:r w:rsidR="00A02397">
        <w:rPr>
          <w:lang w:val="en-US"/>
        </w:rPr>
        <w:t>ng</w:t>
      </w:r>
      <w:r w:rsidRPr="00A02397">
        <w:rPr>
          <w:lang w:val="en-US"/>
        </w:rPr>
        <w:t xml:space="preserve"> premiums</w:t>
      </w:r>
      <w:r w:rsidR="00A02397">
        <w:rPr>
          <w:lang w:val="en-US"/>
        </w:rPr>
        <w:t xml:space="preserve"> payable</w:t>
      </w:r>
      <w:r w:rsidR="00A70F30">
        <w:rPr>
          <w:lang w:val="en-US"/>
        </w:rPr>
        <w:t>;</w:t>
      </w:r>
      <w:r w:rsidRPr="00A02397">
        <w:rPr>
          <w:lang w:val="en-US"/>
        </w:rPr>
        <w:t xml:space="preserve"> </w:t>
      </w:r>
    </w:p>
    <w:p w14:paraId="6ADCC2FE" w14:textId="40FA3D7B" w:rsidR="00A02397" w:rsidRDefault="00D15AF3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A02397">
        <w:rPr>
          <w:lang w:val="en-US"/>
        </w:rPr>
        <w:t>report</w:t>
      </w:r>
      <w:r w:rsidR="002759CA" w:rsidRPr="00A02397">
        <w:rPr>
          <w:lang w:val="en-US"/>
        </w:rPr>
        <w:t xml:space="preserve">ing </w:t>
      </w:r>
      <w:r w:rsidRPr="00A02397">
        <w:rPr>
          <w:lang w:val="en-US"/>
        </w:rPr>
        <w:t>the risks written</w:t>
      </w:r>
      <w:r w:rsidR="00B43004" w:rsidRPr="00A02397">
        <w:rPr>
          <w:lang w:val="en-US"/>
        </w:rPr>
        <w:t xml:space="preserve"> through the insurances bound</w:t>
      </w:r>
      <w:r w:rsidR="002759CA" w:rsidRPr="00A02397">
        <w:rPr>
          <w:lang w:val="en-US"/>
        </w:rPr>
        <w:t xml:space="preserve"> by UNIS on behalf of the </w:t>
      </w:r>
      <w:r w:rsidR="00F24B09" w:rsidRPr="00A02397">
        <w:rPr>
          <w:lang w:val="en-US"/>
        </w:rPr>
        <w:t xml:space="preserve">Lloyd's </w:t>
      </w:r>
      <w:r w:rsidR="002759CA" w:rsidRPr="00A02397">
        <w:rPr>
          <w:lang w:val="en-US"/>
        </w:rPr>
        <w:t>Underwriters</w:t>
      </w:r>
      <w:r w:rsidR="00F24B09" w:rsidRPr="00A02397">
        <w:rPr>
          <w:lang w:val="en-US"/>
        </w:rPr>
        <w:t xml:space="preserve"> and other Insurers</w:t>
      </w:r>
      <w:r w:rsidR="00B43004" w:rsidRPr="00A02397">
        <w:rPr>
          <w:lang w:val="en-US"/>
        </w:rPr>
        <w:t xml:space="preserve"> (Risks Written Reporting</w:t>
      </w:r>
      <w:r w:rsidR="000F478B" w:rsidRPr="00A02397">
        <w:rPr>
          <w:lang w:val="en-US"/>
        </w:rPr>
        <w:t>/Bordereau(x)</w:t>
      </w:r>
      <w:r w:rsidR="00B43004" w:rsidRPr="00A02397">
        <w:rPr>
          <w:lang w:val="en-US"/>
        </w:rPr>
        <w:t>)</w:t>
      </w:r>
      <w:r w:rsidR="00A70F30">
        <w:rPr>
          <w:lang w:val="en-US"/>
        </w:rPr>
        <w:t>;</w:t>
      </w:r>
    </w:p>
    <w:p w14:paraId="32318934" w14:textId="77777777" w:rsidR="00A02397" w:rsidRDefault="00B43004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A02397">
        <w:rPr>
          <w:lang w:val="en-US"/>
        </w:rPr>
        <w:t>reporting all paid premiums relating to insurances bound by UNIS on behalf of the Lloyd's Underwriter</w:t>
      </w:r>
      <w:r w:rsidR="006D5B4D" w:rsidRPr="00A02397">
        <w:rPr>
          <w:lang w:val="en-US"/>
        </w:rPr>
        <w:t>s</w:t>
      </w:r>
      <w:r w:rsidRPr="00A02397">
        <w:rPr>
          <w:lang w:val="en-US"/>
        </w:rPr>
        <w:t xml:space="preserve"> and other Insurers </w:t>
      </w:r>
      <w:r w:rsidR="006D5B4D" w:rsidRPr="00A02397">
        <w:rPr>
          <w:lang w:val="en-US"/>
        </w:rPr>
        <w:t>(Paid Premium Reporting/Bordereau(x));</w:t>
      </w:r>
      <w:r w:rsidR="00CB5B22" w:rsidRPr="00A02397">
        <w:rPr>
          <w:lang w:val="en-US"/>
        </w:rPr>
        <w:t xml:space="preserve"> </w:t>
      </w:r>
    </w:p>
    <w:p w14:paraId="31695E57" w14:textId="77777777" w:rsidR="00A02397" w:rsidRDefault="00CB5B22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A02397">
        <w:rPr>
          <w:lang w:val="en-US"/>
        </w:rPr>
        <w:t>reporting paid claims and outstanding claims (Paid and outstanding Claims Reporting/Bordereau(x));</w:t>
      </w:r>
      <w:r w:rsidR="00FB08CD" w:rsidRPr="00A02397">
        <w:rPr>
          <w:lang w:val="en-US"/>
        </w:rPr>
        <w:t xml:space="preserve"> </w:t>
      </w:r>
    </w:p>
    <w:p w14:paraId="32551044" w14:textId="77777777" w:rsidR="00F12DC4" w:rsidRPr="00A02397" w:rsidRDefault="00A02397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producing</w:t>
      </w:r>
      <w:r w:rsidR="00FB08CD" w:rsidRPr="00A02397">
        <w:rPr>
          <w:lang w:val="en-US"/>
        </w:rPr>
        <w:t xml:space="preserve"> statistic</w:t>
      </w:r>
      <w:r w:rsidR="00C40577" w:rsidRPr="00A02397">
        <w:rPr>
          <w:lang w:val="en-US"/>
        </w:rPr>
        <w:t>al information required by other Insurers (Underwriting Bordereaux, monthly reports on complaints data and cancellation data, comparison between written premium and technical premium);</w:t>
      </w:r>
    </w:p>
    <w:p w14:paraId="045DC052" w14:textId="77777777" w:rsidR="00F12DC4" w:rsidRDefault="00206245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F12DC4">
        <w:rPr>
          <w:lang w:val="en-US"/>
        </w:rPr>
        <w:t>renew</w:t>
      </w:r>
      <w:r w:rsidR="00532240" w:rsidRPr="00F12DC4">
        <w:rPr>
          <w:lang w:val="en-US"/>
        </w:rPr>
        <w:t>ing</w:t>
      </w:r>
      <w:r w:rsidRPr="00F12DC4">
        <w:rPr>
          <w:lang w:val="en-US"/>
        </w:rPr>
        <w:t>/extend</w:t>
      </w:r>
      <w:r w:rsidR="00532240" w:rsidRPr="00F12DC4">
        <w:rPr>
          <w:lang w:val="en-US"/>
        </w:rPr>
        <w:t>ing</w:t>
      </w:r>
      <w:r w:rsidRPr="00F12DC4">
        <w:rPr>
          <w:lang w:val="en-US"/>
        </w:rPr>
        <w:t xml:space="preserve"> an existing insurance contract</w:t>
      </w:r>
      <w:r w:rsidR="00CB5B22">
        <w:rPr>
          <w:lang w:val="en-US"/>
        </w:rPr>
        <w:t>;</w:t>
      </w:r>
      <w:r w:rsidRPr="00F12DC4">
        <w:rPr>
          <w:lang w:val="en-US"/>
        </w:rPr>
        <w:t xml:space="preserve"> </w:t>
      </w:r>
      <w:r w:rsidR="00A60A1F" w:rsidRPr="00F12DC4">
        <w:rPr>
          <w:lang w:val="en-US"/>
        </w:rPr>
        <w:t xml:space="preserve">and </w:t>
      </w:r>
    </w:p>
    <w:p w14:paraId="1BA7C56F" w14:textId="77777777" w:rsidR="00F1780F" w:rsidRDefault="00532240" w:rsidP="0063509E">
      <w:pPr>
        <w:pStyle w:val="ListParagraph"/>
        <w:numPr>
          <w:ilvl w:val="0"/>
          <w:numId w:val="36"/>
        </w:numPr>
        <w:spacing w:after="240" w:line="360" w:lineRule="atLeast"/>
        <w:contextualSpacing w:val="0"/>
        <w:jc w:val="both"/>
        <w:rPr>
          <w:lang w:val="en-US"/>
        </w:rPr>
      </w:pPr>
      <w:r w:rsidRPr="00F12DC4">
        <w:rPr>
          <w:lang w:val="en-US"/>
        </w:rPr>
        <w:lastRenderedPageBreak/>
        <w:t>processing</w:t>
      </w:r>
      <w:r w:rsidR="00206245" w:rsidRPr="00F12DC4">
        <w:rPr>
          <w:lang w:val="en-US"/>
        </w:rPr>
        <w:t>/manag</w:t>
      </w:r>
      <w:r w:rsidRPr="00F12DC4">
        <w:rPr>
          <w:lang w:val="en-US"/>
        </w:rPr>
        <w:t>ing</w:t>
      </w:r>
      <w:r w:rsidR="00206245" w:rsidRPr="00F12DC4">
        <w:rPr>
          <w:lang w:val="en-US"/>
        </w:rPr>
        <w:t xml:space="preserve"> claim</w:t>
      </w:r>
      <w:r w:rsidR="0050291E" w:rsidRPr="00F12DC4">
        <w:rPr>
          <w:lang w:val="en-US"/>
        </w:rPr>
        <w:t>s</w:t>
      </w:r>
      <w:r w:rsidR="001B40DC" w:rsidRPr="00F12DC4">
        <w:rPr>
          <w:lang w:val="en-US"/>
        </w:rPr>
        <w:t xml:space="preserve"> made under an insurance contract</w:t>
      </w:r>
      <w:r w:rsidR="00EB58EF">
        <w:rPr>
          <w:lang w:val="en-US"/>
        </w:rPr>
        <w:t xml:space="preserve"> by providing claim summaries along with policy documentation to Lloyd's Underwriters and other Insurers via Lloyd's brokers</w:t>
      </w:r>
      <w:r w:rsidR="00DF1BBC">
        <w:rPr>
          <w:lang w:val="en-US"/>
        </w:rPr>
        <w:t xml:space="preserve"> upon the receipt of claims directed from the insured(s) to UNIS</w:t>
      </w:r>
      <w:r w:rsidR="004D2978" w:rsidRPr="00F12DC4">
        <w:rPr>
          <w:lang w:val="en-US"/>
        </w:rPr>
        <w:t xml:space="preserve">, </w:t>
      </w:r>
    </w:p>
    <w:p w14:paraId="0E4DFD48" w14:textId="1816D241" w:rsidR="004E230F" w:rsidRPr="00F1780F" w:rsidRDefault="006806EB" w:rsidP="0063509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UNIS</w:t>
      </w:r>
      <w:r w:rsidR="000851F2" w:rsidRPr="00F1780F">
        <w:rPr>
          <w:lang w:val="en-US"/>
        </w:rPr>
        <w:t xml:space="preserve"> </w:t>
      </w:r>
      <w:r w:rsidR="0035077A">
        <w:rPr>
          <w:lang w:val="en-US"/>
        </w:rPr>
        <w:t xml:space="preserve">namely </w:t>
      </w:r>
      <w:r w:rsidR="000851F2" w:rsidRPr="00F1780F">
        <w:rPr>
          <w:lang w:val="en-US"/>
        </w:rPr>
        <w:t>collect</w:t>
      </w:r>
      <w:r w:rsidR="00B10B76">
        <w:rPr>
          <w:lang w:val="en-US"/>
        </w:rPr>
        <w:t>s</w:t>
      </w:r>
      <w:r w:rsidR="000851F2" w:rsidRPr="00F1780F">
        <w:rPr>
          <w:lang w:val="en-US"/>
        </w:rPr>
        <w:t>/process</w:t>
      </w:r>
      <w:r w:rsidR="00B10B76">
        <w:rPr>
          <w:lang w:val="en-US"/>
        </w:rPr>
        <w:t>es</w:t>
      </w:r>
      <w:r w:rsidR="000851F2" w:rsidRPr="00F1780F">
        <w:rPr>
          <w:lang w:val="en-US"/>
        </w:rPr>
        <w:t xml:space="preserve"> the following </w:t>
      </w:r>
      <w:r w:rsidR="000851F2" w:rsidRPr="00F1780F">
        <w:rPr>
          <w:b/>
          <w:lang w:val="en-US"/>
        </w:rPr>
        <w:t>personal data</w:t>
      </w:r>
      <w:r w:rsidR="00DC0876" w:rsidRPr="00F1780F">
        <w:rPr>
          <w:lang w:val="en-US"/>
        </w:rPr>
        <w:t xml:space="preserve"> </w:t>
      </w:r>
      <w:r w:rsidR="004E230F" w:rsidRPr="00F1780F">
        <w:rPr>
          <w:lang w:val="en-US"/>
        </w:rPr>
        <w:t xml:space="preserve">of the following </w:t>
      </w:r>
      <w:r w:rsidR="004E230F" w:rsidRPr="00F1780F">
        <w:rPr>
          <w:b/>
          <w:lang w:val="en-US"/>
        </w:rPr>
        <w:t>data subjects</w:t>
      </w:r>
      <w:r w:rsidR="004E230F" w:rsidRPr="00F1780F">
        <w:rPr>
          <w:lang w:val="en-US"/>
        </w:rPr>
        <w:t>:</w:t>
      </w:r>
    </w:p>
    <w:p w14:paraId="60FA7158" w14:textId="77777777" w:rsidR="004E230F" w:rsidRDefault="004B79CB" w:rsidP="0063509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from the</w:t>
      </w:r>
      <w:r w:rsidR="004E230F">
        <w:rPr>
          <w:lang w:val="en-US"/>
        </w:rPr>
        <w:t xml:space="preserve"> </w:t>
      </w:r>
      <w:r w:rsidR="006E2152">
        <w:rPr>
          <w:lang w:val="en-US"/>
        </w:rPr>
        <w:t xml:space="preserve">prospective </w:t>
      </w:r>
      <w:r w:rsidR="0028087E">
        <w:rPr>
          <w:lang w:val="en-US"/>
        </w:rPr>
        <w:t>insured</w:t>
      </w:r>
      <w:r w:rsidR="00D77952">
        <w:rPr>
          <w:lang w:val="en-US"/>
        </w:rPr>
        <w:t>s and insureds</w:t>
      </w:r>
    </w:p>
    <w:p w14:paraId="02DB3409" w14:textId="77777777" w:rsidR="00977E71" w:rsidRDefault="000C6323" w:rsidP="008508D1">
      <w:pPr>
        <w:pStyle w:val="ListParagraph"/>
        <w:numPr>
          <w:ilvl w:val="0"/>
          <w:numId w:val="30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name and surname</w:t>
      </w:r>
    </w:p>
    <w:p w14:paraId="2E67E26F" w14:textId="77777777" w:rsidR="00977E71" w:rsidRDefault="00977E71" w:rsidP="008508D1">
      <w:pPr>
        <w:pStyle w:val="ListParagraph"/>
        <w:numPr>
          <w:ilvl w:val="0"/>
          <w:numId w:val="30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date of birth</w:t>
      </w:r>
    </w:p>
    <w:p w14:paraId="626699C3" w14:textId="77777777" w:rsidR="00977E71" w:rsidRDefault="00977E71" w:rsidP="008508D1">
      <w:pPr>
        <w:pStyle w:val="ListParagraph"/>
        <w:numPr>
          <w:ilvl w:val="0"/>
          <w:numId w:val="30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address</w:t>
      </w:r>
    </w:p>
    <w:p w14:paraId="1525ABBA" w14:textId="77777777" w:rsidR="00977E71" w:rsidRDefault="00977E71" w:rsidP="008508D1">
      <w:pPr>
        <w:pStyle w:val="ListParagraph"/>
        <w:numPr>
          <w:ilvl w:val="0"/>
          <w:numId w:val="30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e-mail address</w:t>
      </w:r>
    </w:p>
    <w:p w14:paraId="6139C8E6" w14:textId="77777777" w:rsidR="00977E71" w:rsidRDefault="00977E71" w:rsidP="008508D1">
      <w:pPr>
        <w:pStyle w:val="ListParagraph"/>
        <w:numPr>
          <w:ilvl w:val="0"/>
          <w:numId w:val="30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 xml:space="preserve">driving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details</w:t>
      </w:r>
    </w:p>
    <w:p w14:paraId="00DD0097" w14:textId="77777777" w:rsidR="00977E71" w:rsidRDefault="00977E71" w:rsidP="008508D1">
      <w:pPr>
        <w:pStyle w:val="ListParagraph"/>
        <w:numPr>
          <w:ilvl w:val="0"/>
          <w:numId w:val="30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nationality</w:t>
      </w:r>
    </w:p>
    <w:p w14:paraId="396C5CF3" w14:textId="77777777" w:rsidR="0002513F" w:rsidRPr="00016027" w:rsidRDefault="0002513F" w:rsidP="008508D1">
      <w:pPr>
        <w:pStyle w:val="ListParagraph"/>
        <w:numPr>
          <w:ilvl w:val="0"/>
          <w:numId w:val="30"/>
        </w:numPr>
        <w:spacing w:after="240" w:line="360" w:lineRule="atLeast"/>
        <w:contextualSpacing w:val="0"/>
        <w:jc w:val="both"/>
        <w:rPr>
          <w:lang w:val="en-US"/>
        </w:rPr>
      </w:pPr>
      <w:r w:rsidRPr="00016027">
        <w:rPr>
          <w:lang w:val="en-US"/>
        </w:rPr>
        <w:t xml:space="preserve">bank account </w:t>
      </w:r>
      <w:r w:rsidR="0087312A" w:rsidRPr="00016027">
        <w:rPr>
          <w:lang w:val="en-US"/>
        </w:rPr>
        <w:t>details</w:t>
      </w:r>
    </w:p>
    <w:p w14:paraId="0D36A3AF" w14:textId="241300A3" w:rsidR="00977E71" w:rsidRPr="006C3587" w:rsidRDefault="0023324F" w:rsidP="00D77952">
      <w:pPr>
        <w:pStyle w:val="ListParagraph"/>
        <w:numPr>
          <w:ilvl w:val="0"/>
          <w:numId w:val="29"/>
        </w:numPr>
        <w:spacing w:after="240" w:line="360" w:lineRule="atLeast"/>
        <w:ind w:left="714" w:hanging="357"/>
        <w:contextualSpacing w:val="0"/>
        <w:jc w:val="both"/>
        <w:rPr>
          <w:lang w:val="en-US"/>
        </w:rPr>
      </w:pPr>
      <w:r w:rsidRPr="006C3587">
        <w:rPr>
          <w:lang w:val="en-US"/>
        </w:rPr>
        <w:t>from</w:t>
      </w:r>
      <w:r w:rsidR="00977E71" w:rsidRPr="006C3587">
        <w:rPr>
          <w:lang w:val="en-US"/>
        </w:rPr>
        <w:t xml:space="preserve"> the </w:t>
      </w:r>
      <w:r w:rsidR="008D2FA7" w:rsidRPr="006C3587">
        <w:rPr>
          <w:lang w:val="en-US"/>
        </w:rPr>
        <w:t>employee</w:t>
      </w:r>
      <w:r w:rsidR="001A35DB" w:rsidRPr="006C3587">
        <w:rPr>
          <w:lang w:val="en-US"/>
        </w:rPr>
        <w:t>(s)</w:t>
      </w:r>
      <w:r w:rsidR="008D2FA7" w:rsidRPr="006C3587">
        <w:rPr>
          <w:lang w:val="en-US"/>
        </w:rPr>
        <w:t xml:space="preserve"> of the </w:t>
      </w:r>
      <w:r w:rsidR="00977E71" w:rsidRPr="006C3587">
        <w:rPr>
          <w:lang w:val="en-US"/>
        </w:rPr>
        <w:t>producing broker</w:t>
      </w:r>
      <w:r w:rsidR="008D2FA7" w:rsidRPr="006C3587">
        <w:rPr>
          <w:lang w:val="en-US"/>
        </w:rPr>
        <w:t xml:space="preserve"> (</w:t>
      </w:r>
      <w:r w:rsidR="00783AF0" w:rsidRPr="006C3587">
        <w:rPr>
          <w:lang w:val="en-US"/>
        </w:rPr>
        <w:t>i.e.</w:t>
      </w:r>
      <w:r w:rsidR="0002513F" w:rsidRPr="006C3587">
        <w:rPr>
          <w:lang w:val="en-US"/>
        </w:rPr>
        <w:t xml:space="preserve"> </w:t>
      </w:r>
      <w:r w:rsidR="00B92D86" w:rsidRPr="006C3587">
        <w:rPr>
          <w:lang w:val="en-US"/>
        </w:rPr>
        <w:t>the broker dealing directly with the party</w:t>
      </w:r>
      <w:r w:rsidR="007D0625" w:rsidRPr="006C3587">
        <w:rPr>
          <w:lang w:val="en-US"/>
        </w:rPr>
        <w:t>/client</w:t>
      </w:r>
      <w:r w:rsidR="00B92D86" w:rsidRPr="006C3587">
        <w:rPr>
          <w:lang w:val="en-US"/>
        </w:rPr>
        <w:t xml:space="preserve"> seeking insurance</w:t>
      </w:r>
      <w:r w:rsidR="008D2FA7" w:rsidRPr="006C3587">
        <w:rPr>
          <w:lang w:val="en-US"/>
        </w:rPr>
        <w:t>)</w:t>
      </w:r>
      <w:r w:rsidR="0009489F" w:rsidRPr="006C3587">
        <w:rPr>
          <w:lang w:val="en-US"/>
        </w:rPr>
        <w:t>; the employee(s) of the insurer underwriting the risk sought to be insured; and the employee(s) of the loss adjuster</w:t>
      </w:r>
      <w:r w:rsidR="0093030D" w:rsidRPr="006C3587">
        <w:rPr>
          <w:lang w:val="en-US"/>
        </w:rPr>
        <w:t xml:space="preserve"> </w:t>
      </w:r>
      <w:r w:rsidR="00113A86" w:rsidRPr="006C3587">
        <w:rPr>
          <w:lang w:val="en-US"/>
        </w:rPr>
        <w:t>who participate</w:t>
      </w:r>
      <w:r w:rsidR="00493101">
        <w:rPr>
          <w:lang w:val="en-US"/>
        </w:rPr>
        <w:t>s</w:t>
      </w:r>
      <w:r w:rsidR="00113A86" w:rsidRPr="006C3587">
        <w:rPr>
          <w:lang w:val="en-US"/>
        </w:rPr>
        <w:t xml:space="preserve"> in the administration and fulfillment of insurance contracts </w:t>
      </w:r>
      <w:r w:rsidR="000646C9" w:rsidRPr="006C3587">
        <w:rPr>
          <w:lang w:val="en-US"/>
        </w:rPr>
        <w:t>when claims are made</w:t>
      </w:r>
      <w:r w:rsidR="00A31B5B" w:rsidRPr="006C3587">
        <w:rPr>
          <w:lang w:val="en-US"/>
        </w:rPr>
        <w:t xml:space="preserve"> by or on behalf of the insured</w:t>
      </w:r>
    </w:p>
    <w:p w14:paraId="04322182" w14:textId="77777777" w:rsidR="00403AC0" w:rsidRDefault="00403AC0" w:rsidP="00897FF1">
      <w:pPr>
        <w:pStyle w:val="ListParagraph"/>
        <w:numPr>
          <w:ilvl w:val="0"/>
          <w:numId w:val="32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name and surnam</w:t>
      </w:r>
      <w:r w:rsidR="00B8291D">
        <w:rPr>
          <w:lang w:val="en-US"/>
        </w:rPr>
        <w:t>e</w:t>
      </w:r>
      <w:r>
        <w:rPr>
          <w:lang w:val="en-US"/>
        </w:rPr>
        <w:t xml:space="preserve"> </w:t>
      </w:r>
    </w:p>
    <w:p w14:paraId="123C1CCB" w14:textId="77777777" w:rsidR="00403AC0" w:rsidRDefault="00403AC0" w:rsidP="00897FF1">
      <w:pPr>
        <w:pStyle w:val="ListParagraph"/>
        <w:numPr>
          <w:ilvl w:val="0"/>
          <w:numId w:val="32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e-mail address</w:t>
      </w:r>
    </w:p>
    <w:p w14:paraId="272963CD" w14:textId="77777777" w:rsidR="00403AC0" w:rsidRDefault="00D71940" w:rsidP="00897FF1">
      <w:pPr>
        <w:pStyle w:val="ListParagraph"/>
        <w:numPr>
          <w:ilvl w:val="0"/>
          <w:numId w:val="32"/>
        </w:numPr>
        <w:spacing w:after="240" w:line="360" w:lineRule="atLeast"/>
        <w:contextualSpacing w:val="0"/>
        <w:jc w:val="both"/>
        <w:rPr>
          <w:lang w:val="en-US"/>
        </w:rPr>
      </w:pPr>
      <w:r w:rsidRPr="00D71940">
        <w:rPr>
          <w:lang w:val="en-US"/>
        </w:rPr>
        <w:t>telephone number</w:t>
      </w:r>
    </w:p>
    <w:p w14:paraId="5F5337C9" w14:textId="47F15543" w:rsidR="00567307" w:rsidRDefault="006E0E9A" w:rsidP="00EB4437">
      <w:pPr>
        <w:spacing w:after="240" w:line="360" w:lineRule="atLeast"/>
        <w:jc w:val="both"/>
        <w:rPr>
          <w:lang w:val="en-US"/>
        </w:rPr>
      </w:pPr>
      <w:r w:rsidRPr="006E0E9A">
        <w:rPr>
          <w:lang w:val="en-US"/>
        </w:rPr>
        <w:t>If you have given us consent to process your personal data for certain purposes</w:t>
      </w:r>
      <w:r>
        <w:rPr>
          <w:lang w:val="en-US"/>
        </w:rPr>
        <w:t xml:space="preserve">, </w:t>
      </w:r>
      <w:r w:rsidRPr="006E0E9A">
        <w:rPr>
          <w:lang w:val="en-US"/>
        </w:rPr>
        <w:t>we process your personal data within the scope of and based on this consent, unless we have another legal basis and we require such a basis. Consent given can be revoked at any time</w:t>
      </w:r>
      <w:r>
        <w:rPr>
          <w:lang w:val="en-US"/>
        </w:rPr>
        <w:t xml:space="preserve"> (see contact details in Section 2.1)</w:t>
      </w:r>
      <w:r w:rsidRPr="006E0E9A">
        <w:rPr>
          <w:lang w:val="en-US"/>
        </w:rPr>
        <w:t>, but this has no effect on data processing that has already taken place</w:t>
      </w:r>
      <w:r>
        <w:rPr>
          <w:lang w:val="en-US"/>
        </w:rPr>
        <w:t>.</w:t>
      </w:r>
    </w:p>
    <w:p w14:paraId="79E670F5" w14:textId="615790E0" w:rsidR="006D5774" w:rsidRDefault="00F25F77" w:rsidP="00EB4437">
      <w:pPr>
        <w:spacing w:after="240" w:line="360" w:lineRule="atLeast"/>
        <w:jc w:val="both"/>
        <w:rPr>
          <w:lang w:val="en-US"/>
        </w:rPr>
      </w:pPr>
      <w:r w:rsidRPr="00F25F77">
        <w:rPr>
          <w:lang w:val="en-US"/>
        </w:rPr>
        <w:t xml:space="preserve">Where the GDPR applies, </w:t>
      </w:r>
      <w:r>
        <w:rPr>
          <w:lang w:val="en-US"/>
        </w:rPr>
        <w:t>t</w:t>
      </w:r>
      <w:r w:rsidR="007F3658">
        <w:rPr>
          <w:lang w:val="en-US"/>
        </w:rPr>
        <w:t>he</w:t>
      </w:r>
      <w:r w:rsidR="00AF1406">
        <w:rPr>
          <w:lang w:val="en-US"/>
        </w:rPr>
        <w:t xml:space="preserve"> personal data of the </w:t>
      </w:r>
      <w:r w:rsidR="00EB4437">
        <w:rPr>
          <w:lang w:val="en-US"/>
        </w:rPr>
        <w:t>prospective insureds (applicants) and insureds</w:t>
      </w:r>
      <w:r w:rsidR="006D5774">
        <w:rPr>
          <w:lang w:val="en-US"/>
        </w:rPr>
        <w:t xml:space="preserve"> and </w:t>
      </w:r>
      <w:r w:rsidR="00AF1406">
        <w:rPr>
          <w:lang w:val="en-US"/>
        </w:rPr>
        <w:t>of the employee</w:t>
      </w:r>
      <w:r w:rsidR="002C707B">
        <w:rPr>
          <w:lang w:val="en-US"/>
        </w:rPr>
        <w:t>(s)</w:t>
      </w:r>
      <w:r w:rsidR="00AF1406">
        <w:rPr>
          <w:lang w:val="en-US"/>
        </w:rPr>
        <w:t xml:space="preserve"> of the </w:t>
      </w:r>
      <w:r w:rsidR="006D5774">
        <w:rPr>
          <w:lang w:val="en-US"/>
        </w:rPr>
        <w:t>producing broker</w:t>
      </w:r>
      <w:r w:rsidR="0009489F">
        <w:rPr>
          <w:lang w:val="en-US"/>
        </w:rPr>
        <w:t>, insurer</w:t>
      </w:r>
      <w:r w:rsidR="005613CE">
        <w:rPr>
          <w:lang w:val="en-US"/>
        </w:rPr>
        <w:t>s</w:t>
      </w:r>
      <w:r w:rsidR="0009489F">
        <w:rPr>
          <w:lang w:val="en-US"/>
        </w:rPr>
        <w:t xml:space="preserve"> and loss adjuster</w:t>
      </w:r>
      <w:r w:rsidR="005613CE">
        <w:rPr>
          <w:lang w:val="en-US"/>
        </w:rPr>
        <w:t>s</w:t>
      </w:r>
      <w:r w:rsidR="006D5774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6D5774">
        <w:rPr>
          <w:lang w:val="en-US"/>
        </w:rPr>
        <w:t xml:space="preserve">processed on the </w:t>
      </w:r>
      <w:r w:rsidR="00160775">
        <w:rPr>
          <w:b/>
          <w:lang w:val="en-US"/>
        </w:rPr>
        <w:t>legal</w:t>
      </w:r>
      <w:r w:rsidR="00F77EAF" w:rsidRPr="00F77EAF">
        <w:rPr>
          <w:b/>
          <w:lang w:val="en-US"/>
        </w:rPr>
        <w:t xml:space="preserve"> </w:t>
      </w:r>
      <w:r w:rsidR="006D5774" w:rsidRPr="00F77EAF">
        <w:rPr>
          <w:b/>
          <w:lang w:val="en-US"/>
        </w:rPr>
        <w:t>basis</w:t>
      </w:r>
      <w:r w:rsidR="006D5774">
        <w:rPr>
          <w:lang w:val="en-US"/>
        </w:rPr>
        <w:t xml:space="preserve"> of Article 6 (1) </w:t>
      </w:r>
      <w:r w:rsidR="00EE269D">
        <w:rPr>
          <w:lang w:val="en-US"/>
        </w:rPr>
        <w:t xml:space="preserve">(a), </w:t>
      </w:r>
      <w:r w:rsidR="006D5774">
        <w:rPr>
          <w:lang w:val="en-US"/>
        </w:rPr>
        <w:t xml:space="preserve">(b) </w:t>
      </w:r>
      <w:r w:rsidR="004B18D3">
        <w:rPr>
          <w:lang w:val="en-US"/>
        </w:rPr>
        <w:t>and</w:t>
      </w:r>
      <w:r w:rsidR="006D5774">
        <w:rPr>
          <w:lang w:val="en-US"/>
        </w:rPr>
        <w:t xml:space="preserve"> (c) GDPR.</w:t>
      </w:r>
      <w:r w:rsidR="004B18D3">
        <w:rPr>
          <w:lang w:val="en-US"/>
        </w:rPr>
        <w:t xml:space="preserve"> The legal obligations in relation to Article 6 (1) (c)</w:t>
      </w:r>
      <w:r w:rsidR="009274A5">
        <w:rPr>
          <w:lang w:val="en-US"/>
        </w:rPr>
        <w:t xml:space="preserve"> GDPR we </w:t>
      </w:r>
      <w:proofErr w:type="gramStart"/>
      <w:r w:rsidR="009274A5">
        <w:rPr>
          <w:lang w:val="en-US"/>
        </w:rPr>
        <w:t>have to</w:t>
      </w:r>
      <w:proofErr w:type="gramEnd"/>
      <w:r w:rsidR="009274A5">
        <w:rPr>
          <w:lang w:val="en-US"/>
        </w:rPr>
        <w:t xml:space="preserve"> comply with are laid down in and result </w:t>
      </w:r>
      <w:r w:rsidR="00C63850">
        <w:rPr>
          <w:lang w:val="en-US"/>
        </w:rPr>
        <w:t xml:space="preserve">among others </w:t>
      </w:r>
      <w:r w:rsidR="009274A5">
        <w:rPr>
          <w:lang w:val="en-US"/>
        </w:rPr>
        <w:t xml:space="preserve">from </w:t>
      </w:r>
      <w:r w:rsidR="00EB4437">
        <w:rPr>
          <w:lang w:val="en-US"/>
        </w:rPr>
        <w:t>Article 41 et seq</w:t>
      </w:r>
      <w:r w:rsidR="007B2FB8">
        <w:rPr>
          <w:lang w:val="en-US"/>
        </w:rPr>
        <w:t>q</w:t>
      </w:r>
      <w:r w:rsidR="00B72D5C">
        <w:rPr>
          <w:lang w:val="en-US"/>
        </w:rPr>
        <w:t>.</w:t>
      </w:r>
      <w:r w:rsidR="00EB4437">
        <w:rPr>
          <w:lang w:val="en-US"/>
        </w:rPr>
        <w:t xml:space="preserve"> </w:t>
      </w:r>
      <w:r w:rsidR="00B72D5C">
        <w:rPr>
          <w:lang w:val="en-US"/>
        </w:rPr>
        <w:t>o</w:t>
      </w:r>
      <w:r w:rsidR="00EB4437">
        <w:rPr>
          <w:lang w:val="en-US"/>
        </w:rPr>
        <w:t>f the Insurance Distribution Act</w:t>
      </w:r>
      <w:r w:rsidR="00F636A9">
        <w:rPr>
          <w:lang w:val="en-US"/>
        </w:rPr>
        <w:t xml:space="preserve"> (</w:t>
      </w:r>
      <w:proofErr w:type="spellStart"/>
      <w:r w:rsidR="00F636A9">
        <w:rPr>
          <w:lang w:val="en-US"/>
        </w:rPr>
        <w:t>VersVertG</w:t>
      </w:r>
      <w:proofErr w:type="spellEnd"/>
      <w:r w:rsidR="00F636A9">
        <w:rPr>
          <w:lang w:val="en-US"/>
        </w:rPr>
        <w:t>)</w:t>
      </w:r>
      <w:r w:rsidR="00EB4437">
        <w:rPr>
          <w:lang w:val="en-US"/>
        </w:rPr>
        <w:t xml:space="preserve">, </w:t>
      </w:r>
      <w:r w:rsidR="00EE269D">
        <w:rPr>
          <w:lang w:val="en-US"/>
        </w:rPr>
        <w:t xml:space="preserve">Article 106 </w:t>
      </w:r>
      <w:r w:rsidR="00B9771A">
        <w:rPr>
          <w:lang w:val="en-US"/>
        </w:rPr>
        <w:t>and</w:t>
      </w:r>
      <w:r w:rsidR="001C441C">
        <w:rPr>
          <w:lang w:val="en-US"/>
        </w:rPr>
        <w:t xml:space="preserve"> </w:t>
      </w:r>
      <w:r w:rsidR="001C441C">
        <w:rPr>
          <w:lang w:val="en-US"/>
        </w:rPr>
        <w:lastRenderedPageBreak/>
        <w:t xml:space="preserve">Appendix 4 </w:t>
      </w:r>
      <w:r w:rsidR="00DB0F64" w:rsidRPr="00DB0F64">
        <w:rPr>
          <w:lang w:val="en-US"/>
        </w:rPr>
        <w:t>Insurance Supervisory Act (</w:t>
      </w:r>
      <w:proofErr w:type="spellStart"/>
      <w:r w:rsidR="00DB0F64" w:rsidRPr="00DB0F64">
        <w:rPr>
          <w:lang w:val="en-US"/>
        </w:rPr>
        <w:t>VersAG</w:t>
      </w:r>
      <w:proofErr w:type="spellEnd"/>
      <w:r w:rsidR="00DB0F64" w:rsidRPr="00DB0F64">
        <w:rPr>
          <w:lang w:val="en-US"/>
        </w:rPr>
        <w:t>)</w:t>
      </w:r>
      <w:r w:rsidR="001C441C">
        <w:rPr>
          <w:lang w:val="en-US"/>
        </w:rPr>
        <w:t xml:space="preserve"> in conjunction with Article 1 and Article 4 Insurance Contract Law</w:t>
      </w:r>
      <w:r w:rsidR="003E6975">
        <w:rPr>
          <w:lang w:val="en-US"/>
        </w:rPr>
        <w:t xml:space="preserve"> (</w:t>
      </w:r>
      <w:proofErr w:type="spellStart"/>
      <w:r w:rsidR="003E6975">
        <w:rPr>
          <w:lang w:val="en-US"/>
        </w:rPr>
        <w:t>VersVG</w:t>
      </w:r>
      <w:proofErr w:type="spellEnd"/>
      <w:r w:rsidR="003E6975">
        <w:rPr>
          <w:lang w:val="en-US"/>
        </w:rPr>
        <w:t>)</w:t>
      </w:r>
      <w:r w:rsidR="001C441C">
        <w:rPr>
          <w:lang w:val="en-US"/>
        </w:rPr>
        <w:t>.</w:t>
      </w:r>
    </w:p>
    <w:p w14:paraId="18885DC5" w14:textId="77777777" w:rsidR="002737D0" w:rsidRPr="003B46B3" w:rsidRDefault="002737D0" w:rsidP="003B46B3">
      <w:pPr>
        <w:pStyle w:val="Heading3"/>
        <w:numPr>
          <w:ilvl w:val="3"/>
          <w:numId w:val="40"/>
        </w:numPr>
        <w:spacing w:before="240" w:after="240" w:line="240" w:lineRule="auto"/>
        <w:ind w:left="993" w:hanging="993"/>
        <w:rPr>
          <w:rFonts w:asciiTheme="minorHAnsi" w:hAnsiTheme="minorHAnsi" w:cstheme="minorHAnsi"/>
          <w:color w:val="000000" w:themeColor="text1"/>
          <w:lang w:val="en-US"/>
        </w:rPr>
      </w:pPr>
      <w:r w:rsidRPr="003B46B3">
        <w:rPr>
          <w:rFonts w:asciiTheme="minorHAnsi" w:hAnsiTheme="minorHAnsi" w:cstheme="minorHAnsi"/>
          <w:color w:val="000000" w:themeColor="text1"/>
          <w:lang w:val="en-US"/>
        </w:rPr>
        <w:t xml:space="preserve">With whom </w:t>
      </w:r>
      <w:r w:rsidR="00094EE0">
        <w:rPr>
          <w:rFonts w:asciiTheme="minorHAnsi" w:hAnsiTheme="minorHAnsi" w:cstheme="minorHAnsi"/>
          <w:color w:val="000000" w:themeColor="text1"/>
          <w:lang w:val="en-US"/>
        </w:rPr>
        <w:t>UNIS</w:t>
      </w:r>
      <w:r w:rsidRPr="003B46B3">
        <w:rPr>
          <w:rFonts w:asciiTheme="minorHAnsi" w:hAnsiTheme="minorHAnsi" w:cstheme="minorHAnsi"/>
          <w:color w:val="000000" w:themeColor="text1"/>
          <w:lang w:val="en-US"/>
        </w:rPr>
        <w:t xml:space="preserve"> share</w:t>
      </w:r>
      <w:r w:rsidR="00094EE0">
        <w:rPr>
          <w:rFonts w:asciiTheme="minorHAnsi" w:hAnsiTheme="minorHAnsi" w:cstheme="minorHAnsi"/>
          <w:color w:val="000000" w:themeColor="text1"/>
          <w:lang w:val="en-US"/>
        </w:rPr>
        <w:t>s</w:t>
      </w:r>
      <w:r w:rsidRPr="003B46B3">
        <w:rPr>
          <w:rFonts w:asciiTheme="minorHAnsi" w:hAnsiTheme="minorHAnsi" w:cstheme="minorHAnsi"/>
          <w:color w:val="000000" w:themeColor="text1"/>
          <w:lang w:val="en-US"/>
        </w:rPr>
        <w:t xml:space="preserve"> personal data when dealing with insurance applications and preparing, </w:t>
      </w:r>
      <w:r w:rsidR="00EF0320" w:rsidRPr="003B46B3">
        <w:rPr>
          <w:rFonts w:asciiTheme="minorHAnsi" w:hAnsiTheme="minorHAnsi" w:cstheme="minorHAnsi"/>
          <w:color w:val="000000" w:themeColor="text1"/>
          <w:lang w:val="en-US"/>
        </w:rPr>
        <w:t xml:space="preserve">administrating and </w:t>
      </w:r>
      <w:r w:rsidRPr="003B46B3">
        <w:rPr>
          <w:rFonts w:asciiTheme="minorHAnsi" w:hAnsiTheme="minorHAnsi" w:cstheme="minorHAnsi"/>
          <w:color w:val="000000" w:themeColor="text1"/>
          <w:lang w:val="en-US"/>
        </w:rPr>
        <w:t xml:space="preserve">performing insurance </w:t>
      </w:r>
      <w:proofErr w:type="gramStart"/>
      <w:r w:rsidRPr="003B46B3">
        <w:rPr>
          <w:rFonts w:asciiTheme="minorHAnsi" w:hAnsiTheme="minorHAnsi" w:cstheme="minorHAnsi"/>
          <w:color w:val="000000" w:themeColor="text1"/>
          <w:lang w:val="en-US"/>
        </w:rPr>
        <w:t>contracts</w:t>
      </w:r>
      <w:proofErr w:type="gramEnd"/>
    </w:p>
    <w:p w14:paraId="4281FE4C" w14:textId="77777777" w:rsidR="00160775" w:rsidRDefault="00B10B76" w:rsidP="009E008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UNIS</w:t>
      </w:r>
      <w:r w:rsidR="00160775">
        <w:rPr>
          <w:lang w:val="en-US"/>
        </w:rPr>
        <w:t xml:space="preserve"> share</w:t>
      </w:r>
      <w:r>
        <w:rPr>
          <w:lang w:val="en-US"/>
        </w:rPr>
        <w:t>s</w:t>
      </w:r>
      <w:r w:rsidR="00160775">
        <w:rPr>
          <w:lang w:val="en-US"/>
        </w:rPr>
        <w:t xml:space="preserve"> the above</w:t>
      </w:r>
      <w:r w:rsidR="00C230D1">
        <w:rPr>
          <w:lang w:val="en-US"/>
        </w:rPr>
        <w:t>-</w:t>
      </w:r>
      <w:r w:rsidR="00160775">
        <w:rPr>
          <w:lang w:val="en-US"/>
        </w:rPr>
        <w:t xml:space="preserve">mentioned personal data </w:t>
      </w:r>
      <w:r w:rsidR="00770122">
        <w:rPr>
          <w:lang w:val="en-US"/>
        </w:rPr>
        <w:t xml:space="preserve">together with data of the insurance contract </w:t>
      </w:r>
      <w:r w:rsidR="00160775">
        <w:rPr>
          <w:lang w:val="en-US"/>
        </w:rPr>
        <w:t xml:space="preserve">with the following </w:t>
      </w:r>
      <w:r w:rsidR="00160775" w:rsidRPr="00160775">
        <w:rPr>
          <w:b/>
          <w:lang w:val="en-US"/>
        </w:rPr>
        <w:t>recipients</w:t>
      </w:r>
      <w:r w:rsidR="00160775">
        <w:rPr>
          <w:lang w:val="en-US"/>
        </w:rPr>
        <w:t xml:space="preserve"> for the following reasons: </w:t>
      </w:r>
    </w:p>
    <w:p w14:paraId="10057823" w14:textId="77777777" w:rsidR="00A92DB4" w:rsidRDefault="00EC4267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With t</w:t>
      </w:r>
      <w:r w:rsidR="00A92DB4">
        <w:rPr>
          <w:lang w:val="en-US"/>
        </w:rPr>
        <w:t xml:space="preserve">he producing broker </w:t>
      </w:r>
      <w:r>
        <w:rPr>
          <w:lang w:val="en-US"/>
        </w:rPr>
        <w:t xml:space="preserve">who is </w:t>
      </w:r>
      <w:r w:rsidR="00A92DB4">
        <w:rPr>
          <w:lang w:val="en-US"/>
        </w:rPr>
        <w:t xml:space="preserve">seeking insurance coverage </w:t>
      </w:r>
      <w:r w:rsidR="00386E11">
        <w:rPr>
          <w:lang w:val="en-US"/>
        </w:rPr>
        <w:t xml:space="preserve">on behalf of his clients </w:t>
      </w:r>
      <w:r w:rsidR="00E11862">
        <w:rPr>
          <w:lang w:val="en-US"/>
        </w:rPr>
        <w:t xml:space="preserve">(prospective insureds) </w:t>
      </w:r>
      <w:r w:rsidR="00A92DB4">
        <w:rPr>
          <w:lang w:val="en-US"/>
        </w:rPr>
        <w:t>at UNIS</w:t>
      </w:r>
      <w:r>
        <w:rPr>
          <w:lang w:val="en-US"/>
        </w:rPr>
        <w:t xml:space="preserve"> (i)</w:t>
      </w:r>
      <w:r w:rsidR="00A92DB4">
        <w:rPr>
          <w:lang w:val="en-US"/>
        </w:rPr>
        <w:t xml:space="preserve"> for providing </w:t>
      </w:r>
      <w:r>
        <w:rPr>
          <w:lang w:val="en-US"/>
        </w:rPr>
        <w:t xml:space="preserve">him with </w:t>
      </w:r>
      <w:r w:rsidR="00A92DB4">
        <w:rPr>
          <w:lang w:val="en-US"/>
        </w:rPr>
        <w:t>qu</w:t>
      </w:r>
      <w:r w:rsidR="004B5E22">
        <w:rPr>
          <w:lang w:val="en-US"/>
        </w:rPr>
        <w:t xml:space="preserve">otes, </w:t>
      </w:r>
      <w:r>
        <w:rPr>
          <w:lang w:val="en-US"/>
        </w:rPr>
        <w:t xml:space="preserve">(ii) </w:t>
      </w:r>
      <w:r w:rsidR="008D176B">
        <w:rPr>
          <w:lang w:val="en-US"/>
        </w:rPr>
        <w:t>for issuing</w:t>
      </w:r>
      <w:r w:rsidR="004B5E22">
        <w:rPr>
          <w:lang w:val="en-US"/>
        </w:rPr>
        <w:t xml:space="preserve"> policy document</w:t>
      </w:r>
      <w:r w:rsidR="008D176B">
        <w:rPr>
          <w:lang w:val="en-US"/>
        </w:rPr>
        <w:t>s</w:t>
      </w:r>
      <w:r w:rsidR="004B5E22">
        <w:rPr>
          <w:lang w:val="en-US"/>
        </w:rPr>
        <w:t xml:space="preserve"> and </w:t>
      </w:r>
      <w:r>
        <w:rPr>
          <w:lang w:val="en-US"/>
        </w:rPr>
        <w:t xml:space="preserve">(iii) </w:t>
      </w:r>
      <w:r w:rsidR="004B5E22">
        <w:rPr>
          <w:lang w:val="en-US"/>
        </w:rPr>
        <w:t xml:space="preserve">for </w:t>
      </w:r>
      <w:proofErr w:type="gramStart"/>
      <w:r w:rsidR="004B5E22">
        <w:rPr>
          <w:lang w:val="en-US"/>
        </w:rPr>
        <w:t>entering into</w:t>
      </w:r>
      <w:proofErr w:type="gramEnd"/>
      <w:r w:rsidR="004B5E22">
        <w:rPr>
          <w:lang w:val="en-US"/>
        </w:rPr>
        <w:t xml:space="preserve"> the insurance contract</w:t>
      </w:r>
      <w:r w:rsidR="000366EB">
        <w:rPr>
          <w:lang w:val="en-US"/>
        </w:rPr>
        <w:t xml:space="preserve"> </w:t>
      </w:r>
      <w:r>
        <w:rPr>
          <w:lang w:val="en-US"/>
        </w:rPr>
        <w:t xml:space="preserve">with the producing broker </w:t>
      </w:r>
      <w:r w:rsidR="000366EB">
        <w:rPr>
          <w:lang w:val="en-US"/>
        </w:rPr>
        <w:t xml:space="preserve">on behalf of </w:t>
      </w:r>
      <w:r>
        <w:rPr>
          <w:lang w:val="en-US"/>
        </w:rPr>
        <w:t>his client</w:t>
      </w:r>
      <w:r w:rsidR="00532033">
        <w:rPr>
          <w:lang w:val="en-US"/>
        </w:rPr>
        <w:t>s</w:t>
      </w:r>
      <w:r w:rsidR="00E11862">
        <w:rPr>
          <w:lang w:val="en-US"/>
        </w:rPr>
        <w:t xml:space="preserve"> (</w:t>
      </w:r>
      <w:r w:rsidR="00532033">
        <w:rPr>
          <w:lang w:val="en-US"/>
        </w:rPr>
        <w:t xml:space="preserve">prospective </w:t>
      </w:r>
      <w:r>
        <w:rPr>
          <w:lang w:val="en-US"/>
        </w:rPr>
        <w:t>insured</w:t>
      </w:r>
      <w:r w:rsidR="00532033">
        <w:rPr>
          <w:lang w:val="en-US"/>
        </w:rPr>
        <w:t>s</w:t>
      </w:r>
      <w:r w:rsidR="00E11862">
        <w:rPr>
          <w:lang w:val="en-US"/>
        </w:rPr>
        <w:t>)</w:t>
      </w:r>
      <w:r w:rsidR="004B5E22">
        <w:rPr>
          <w:lang w:val="en-US"/>
        </w:rPr>
        <w:t>.</w:t>
      </w:r>
    </w:p>
    <w:p w14:paraId="3CDE97FA" w14:textId="77777777" w:rsidR="00160775" w:rsidRPr="009C57E9" w:rsidRDefault="00B54B66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The</w:t>
      </w:r>
      <w:r w:rsidR="001B1F4A" w:rsidRPr="009C57E9">
        <w:rPr>
          <w:lang w:val="en-US"/>
        </w:rPr>
        <w:t xml:space="preserve"> </w:t>
      </w:r>
      <w:r w:rsidR="001B1F4A" w:rsidRPr="00016027">
        <w:rPr>
          <w:lang w:val="en-US"/>
        </w:rPr>
        <w:t>pa</w:t>
      </w:r>
      <w:r w:rsidR="009C57E9" w:rsidRPr="00016027">
        <w:rPr>
          <w:lang w:val="en-US"/>
        </w:rPr>
        <w:t>rent company</w:t>
      </w:r>
      <w:r w:rsidR="00D21F99" w:rsidRPr="00016027">
        <w:rPr>
          <w:lang w:val="en-US"/>
        </w:rPr>
        <w:t xml:space="preserve"> </w:t>
      </w:r>
      <w:r w:rsidRPr="00016027">
        <w:rPr>
          <w:lang w:val="en-US"/>
        </w:rPr>
        <w:t xml:space="preserve">of UNIS </w:t>
      </w:r>
      <w:r w:rsidR="00BD4807" w:rsidRPr="00016027">
        <w:rPr>
          <w:lang w:val="en-US"/>
        </w:rPr>
        <w:t xml:space="preserve">in the United Kingdom </w:t>
      </w:r>
      <w:r w:rsidR="00D21F99" w:rsidRPr="00016027">
        <w:rPr>
          <w:lang w:val="en-US"/>
        </w:rPr>
        <w:t xml:space="preserve">and </w:t>
      </w:r>
      <w:r w:rsidR="009C57E9" w:rsidRPr="00016027">
        <w:rPr>
          <w:lang w:val="en-US"/>
        </w:rPr>
        <w:t>service providers</w:t>
      </w:r>
      <w:r w:rsidR="009C57E9" w:rsidRPr="009C57E9">
        <w:rPr>
          <w:lang w:val="en-US"/>
        </w:rPr>
        <w:t xml:space="preserve"> for </w:t>
      </w:r>
      <w:r w:rsidR="005B4EF8">
        <w:rPr>
          <w:lang w:val="en-US"/>
        </w:rPr>
        <w:t>r</w:t>
      </w:r>
      <w:r w:rsidR="00764113">
        <w:rPr>
          <w:lang w:val="en-US"/>
        </w:rPr>
        <w:t xml:space="preserve">eviewing/tracking the performance of </w:t>
      </w:r>
      <w:r w:rsidR="005B4EF8">
        <w:rPr>
          <w:lang w:val="en-US"/>
        </w:rPr>
        <w:t xml:space="preserve">the </w:t>
      </w:r>
      <w:r w:rsidR="00764113">
        <w:rPr>
          <w:lang w:val="en-US"/>
        </w:rPr>
        <w:t xml:space="preserve">insurance </w:t>
      </w:r>
      <w:r w:rsidR="002C5860">
        <w:rPr>
          <w:lang w:val="en-US"/>
        </w:rPr>
        <w:t xml:space="preserve">business </w:t>
      </w:r>
      <w:r w:rsidR="00F76809">
        <w:rPr>
          <w:lang w:val="en-US"/>
        </w:rPr>
        <w:t>operated</w:t>
      </w:r>
      <w:r w:rsidR="00764113">
        <w:rPr>
          <w:lang w:val="en-US"/>
        </w:rPr>
        <w:t xml:space="preserve"> by UNIS</w:t>
      </w:r>
      <w:r w:rsidR="009C57E9" w:rsidRPr="009C57E9">
        <w:rPr>
          <w:lang w:val="en-US"/>
        </w:rPr>
        <w:t>.</w:t>
      </w:r>
    </w:p>
    <w:p w14:paraId="427933AD" w14:textId="38A21CA3" w:rsidR="008D39A1" w:rsidRDefault="009C57E9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Llo</w:t>
      </w:r>
      <w:r w:rsidR="00864A69">
        <w:rPr>
          <w:lang w:val="en-US"/>
        </w:rPr>
        <w:t>yd</w:t>
      </w:r>
      <w:r>
        <w:rPr>
          <w:lang w:val="en-US"/>
        </w:rPr>
        <w:t>'s brokers</w:t>
      </w:r>
      <w:r w:rsidR="00FE2274">
        <w:rPr>
          <w:lang w:val="en-US"/>
        </w:rPr>
        <w:t xml:space="preserve"> (</w:t>
      </w:r>
      <w:r w:rsidR="00E15F67">
        <w:rPr>
          <w:lang w:val="en-US"/>
        </w:rPr>
        <w:t xml:space="preserve">Academy Plus </w:t>
      </w:r>
      <w:r w:rsidR="0046220A">
        <w:rPr>
          <w:lang w:val="en-US"/>
        </w:rPr>
        <w:t xml:space="preserve">Insurance </w:t>
      </w:r>
      <w:r w:rsidR="00E15F67">
        <w:rPr>
          <w:lang w:val="en-US"/>
        </w:rPr>
        <w:t>Ltd, Dublin</w:t>
      </w:r>
      <w:r w:rsidR="008D176B">
        <w:rPr>
          <w:lang w:val="en-US"/>
        </w:rPr>
        <w:t>, for risks located in Liechtenstein</w:t>
      </w:r>
      <w:r w:rsidR="00E15F67">
        <w:rPr>
          <w:lang w:val="en-US"/>
        </w:rPr>
        <w:t>; James Hampden International Insurance Brokers/</w:t>
      </w:r>
      <w:r w:rsidR="00E15F67" w:rsidRPr="00E15F67">
        <w:rPr>
          <w:lang w:val="en-US"/>
        </w:rPr>
        <w:t>Oxford Insurance Brokers Limited</w:t>
      </w:r>
      <w:r w:rsidR="00486A61">
        <w:rPr>
          <w:lang w:val="en-US"/>
        </w:rPr>
        <w:t xml:space="preserve"> trading as Bishopsgate Insurance Brokers</w:t>
      </w:r>
      <w:r w:rsidR="00783AF0">
        <w:rPr>
          <w:lang w:val="en-US"/>
        </w:rPr>
        <w:t xml:space="preserve"> </w:t>
      </w:r>
      <w:r w:rsidR="00783AF9">
        <w:rPr>
          <w:lang w:val="en-US"/>
        </w:rPr>
        <w:t xml:space="preserve">both of </w:t>
      </w:r>
      <w:r w:rsidR="00E15F67">
        <w:rPr>
          <w:lang w:val="en-US"/>
        </w:rPr>
        <w:t>London</w:t>
      </w:r>
      <w:r w:rsidR="008D176B">
        <w:rPr>
          <w:lang w:val="en-US"/>
        </w:rPr>
        <w:t>, for risks located in Switzerland</w:t>
      </w:r>
      <w:r w:rsidR="00E15F67">
        <w:rPr>
          <w:lang w:val="en-US"/>
        </w:rPr>
        <w:t>)</w:t>
      </w:r>
      <w:r w:rsidR="00386E11">
        <w:rPr>
          <w:lang w:val="en-US"/>
        </w:rPr>
        <w:t xml:space="preserve">, </w:t>
      </w:r>
      <w:r w:rsidR="00BE0144">
        <w:rPr>
          <w:lang w:val="en-US"/>
        </w:rPr>
        <w:t xml:space="preserve">Underwriting Member of </w:t>
      </w:r>
      <w:r w:rsidR="00A92DB4">
        <w:rPr>
          <w:lang w:val="en-US"/>
        </w:rPr>
        <w:t>Lloyd's syndicates</w:t>
      </w:r>
      <w:r w:rsidR="00386E11">
        <w:rPr>
          <w:lang w:val="en-US"/>
        </w:rPr>
        <w:t xml:space="preserve"> </w:t>
      </w:r>
      <w:r w:rsidR="00BE0144">
        <w:rPr>
          <w:lang w:val="en-US"/>
        </w:rPr>
        <w:t xml:space="preserve">(the Underwriters) </w:t>
      </w:r>
      <w:r w:rsidR="00386E11">
        <w:rPr>
          <w:lang w:val="en-US"/>
        </w:rPr>
        <w:t xml:space="preserve">and </w:t>
      </w:r>
      <w:r w:rsidR="00041C86">
        <w:rPr>
          <w:lang w:val="en-US"/>
        </w:rPr>
        <w:t>other I</w:t>
      </w:r>
      <w:r w:rsidR="00565C52">
        <w:rPr>
          <w:lang w:val="en-US"/>
        </w:rPr>
        <w:t xml:space="preserve">nsurers </w:t>
      </w:r>
      <w:r w:rsidR="00041C86">
        <w:rPr>
          <w:lang w:val="en-US"/>
        </w:rPr>
        <w:t>(not being Underwriting Members of Llo</w:t>
      </w:r>
      <w:r w:rsidR="00FA511F">
        <w:rPr>
          <w:lang w:val="en-US"/>
        </w:rPr>
        <w:t>yd</w:t>
      </w:r>
      <w:r w:rsidR="00041C86">
        <w:rPr>
          <w:lang w:val="en-US"/>
        </w:rPr>
        <w:t xml:space="preserve">'s </w:t>
      </w:r>
      <w:r w:rsidR="00FA511F">
        <w:rPr>
          <w:lang w:val="en-US"/>
        </w:rPr>
        <w:t>s</w:t>
      </w:r>
      <w:r w:rsidR="00041C86">
        <w:rPr>
          <w:lang w:val="en-US"/>
        </w:rPr>
        <w:t>y</w:t>
      </w:r>
      <w:r w:rsidR="00FA511F">
        <w:rPr>
          <w:lang w:val="en-US"/>
        </w:rPr>
        <w:t>n</w:t>
      </w:r>
      <w:r w:rsidR="00041C86">
        <w:rPr>
          <w:lang w:val="en-US"/>
        </w:rPr>
        <w:t>dicates</w:t>
      </w:r>
      <w:r w:rsidR="00FA511F">
        <w:rPr>
          <w:lang w:val="en-US"/>
        </w:rPr>
        <w:t xml:space="preserve">) </w:t>
      </w:r>
      <w:r>
        <w:rPr>
          <w:lang w:val="en-US"/>
        </w:rPr>
        <w:t>in order to</w:t>
      </w:r>
      <w:r w:rsidR="006D7277">
        <w:rPr>
          <w:lang w:val="en-US"/>
        </w:rPr>
        <w:t xml:space="preserve"> </w:t>
      </w:r>
      <w:r w:rsidR="00FF5FFF">
        <w:rPr>
          <w:lang w:val="en-US"/>
        </w:rPr>
        <w:t>underwrite risks sought to be insured</w:t>
      </w:r>
      <w:r w:rsidR="00B45E5B">
        <w:rPr>
          <w:lang w:val="en-US"/>
        </w:rPr>
        <w:t xml:space="preserve"> and to provide them with</w:t>
      </w:r>
      <w:r w:rsidR="008D39A1">
        <w:rPr>
          <w:lang w:val="en-US"/>
        </w:rPr>
        <w:t>:</w:t>
      </w:r>
      <w:r w:rsidR="00B45E5B">
        <w:rPr>
          <w:lang w:val="en-US"/>
        </w:rPr>
        <w:t xml:space="preserve"> </w:t>
      </w:r>
    </w:p>
    <w:p w14:paraId="3EC0563B" w14:textId="77777777" w:rsidR="008D39A1" w:rsidRDefault="008D39A1" w:rsidP="009E008E">
      <w:pPr>
        <w:pStyle w:val="ListParagraph"/>
        <w:numPr>
          <w:ilvl w:val="0"/>
          <w:numId w:val="37"/>
        </w:numPr>
        <w:spacing w:after="240" w:line="360" w:lineRule="atLeast"/>
        <w:contextualSpacing w:val="0"/>
        <w:jc w:val="both"/>
        <w:rPr>
          <w:lang w:val="en-US"/>
        </w:rPr>
      </w:pPr>
      <w:r w:rsidRPr="008D39A1">
        <w:rPr>
          <w:lang w:val="en-US"/>
        </w:rPr>
        <w:t>the reporting of the risks written through the insurances bound by UNIS on behalf of the Lloyd's Underwriters and other Insurers (Risks Written Reporting/Bordereau(x))</w:t>
      </w:r>
      <w:r>
        <w:rPr>
          <w:lang w:val="en-US"/>
        </w:rPr>
        <w:t>;</w:t>
      </w:r>
    </w:p>
    <w:p w14:paraId="73B8DBDD" w14:textId="77777777" w:rsidR="008D39A1" w:rsidRDefault="008D39A1" w:rsidP="009E008E">
      <w:pPr>
        <w:pStyle w:val="ListParagraph"/>
        <w:numPr>
          <w:ilvl w:val="0"/>
          <w:numId w:val="37"/>
        </w:numPr>
        <w:spacing w:after="240" w:line="360" w:lineRule="atLeast"/>
        <w:contextualSpacing w:val="0"/>
        <w:jc w:val="both"/>
        <w:rPr>
          <w:lang w:val="en-US"/>
        </w:rPr>
      </w:pPr>
      <w:r w:rsidRPr="008D39A1">
        <w:rPr>
          <w:lang w:val="en-US"/>
        </w:rPr>
        <w:t xml:space="preserve">the reporting of all paid premiums relating to insurances bound by UNIS on behalf of the Lloyd's Underwriters and other Insurers (Paid Premium Reporting/Bordereau(x)); </w:t>
      </w:r>
    </w:p>
    <w:p w14:paraId="15D7A39A" w14:textId="77777777" w:rsidR="008D39A1" w:rsidRDefault="008D39A1" w:rsidP="009E008E">
      <w:pPr>
        <w:pStyle w:val="ListParagraph"/>
        <w:numPr>
          <w:ilvl w:val="0"/>
          <w:numId w:val="37"/>
        </w:numPr>
        <w:spacing w:after="240" w:line="360" w:lineRule="atLeast"/>
        <w:contextualSpacing w:val="0"/>
        <w:jc w:val="both"/>
        <w:rPr>
          <w:lang w:val="en-US"/>
        </w:rPr>
      </w:pPr>
      <w:r w:rsidRPr="008D39A1">
        <w:rPr>
          <w:lang w:val="en-US"/>
        </w:rPr>
        <w:t xml:space="preserve">the reporting of paid claims and outstanding claims (Paid and outstanding Claims Reporting/Bordereau(x)); </w:t>
      </w:r>
    </w:p>
    <w:p w14:paraId="0CABF73B" w14:textId="77777777" w:rsidR="00DC5E47" w:rsidRPr="00DC5E47" w:rsidRDefault="008D39A1" w:rsidP="009E008E">
      <w:pPr>
        <w:pStyle w:val="ListParagraph"/>
        <w:numPr>
          <w:ilvl w:val="0"/>
          <w:numId w:val="37"/>
        </w:numPr>
        <w:spacing w:after="240" w:line="360" w:lineRule="atLeast"/>
        <w:contextualSpacing w:val="0"/>
        <w:jc w:val="both"/>
        <w:rPr>
          <w:lang w:val="en-US"/>
        </w:rPr>
      </w:pPr>
      <w:r w:rsidRPr="00DC5E47">
        <w:rPr>
          <w:lang w:val="en-US"/>
        </w:rPr>
        <w:t>the provision of statistical information (Underwriting Bordereaux, monthly reports on complaints data and cancellation data, comparison between written premium and technical premium);</w:t>
      </w:r>
    </w:p>
    <w:p w14:paraId="3C385352" w14:textId="77777777" w:rsidR="00770122" w:rsidRPr="00A318AC" w:rsidRDefault="00770122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A318AC">
        <w:rPr>
          <w:lang w:val="en-US"/>
        </w:rPr>
        <w:t>Reinsurers</w:t>
      </w:r>
      <w:r w:rsidR="00A92DB4" w:rsidRPr="00A318AC">
        <w:rPr>
          <w:lang w:val="en-US"/>
        </w:rPr>
        <w:t xml:space="preserve"> </w:t>
      </w:r>
      <w:r w:rsidRPr="00A318AC">
        <w:rPr>
          <w:lang w:val="en-US"/>
        </w:rPr>
        <w:t xml:space="preserve">to </w:t>
      </w:r>
      <w:proofErr w:type="gramStart"/>
      <w:r w:rsidRPr="00A318AC">
        <w:rPr>
          <w:lang w:val="en-US"/>
        </w:rPr>
        <w:t>insure</w:t>
      </w:r>
      <w:proofErr w:type="gramEnd"/>
      <w:r w:rsidRPr="00A318AC">
        <w:rPr>
          <w:lang w:val="en-US"/>
        </w:rPr>
        <w:t xml:space="preserve"> risks assumed </w:t>
      </w:r>
      <w:r w:rsidR="00F12347" w:rsidRPr="00A318AC">
        <w:rPr>
          <w:lang w:val="en-US"/>
        </w:rPr>
        <w:t xml:space="preserve">by UNIS on behalf </w:t>
      </w:r>
      <w:r w:rsidR="00E11862" w:rsidRPr="00A318AC">
        <w:rPr>
          <w:lang w:val="en-US"/>
        </w:rPr>
        <w:t>of Underwriters and other Insurers</w:t>
      </w:r>
      <w:r w:rsidR="00386E11" w:rsidRPr="00A318AC">
        <w:rPr>
          <w:lang w:val="en-US"/>
        </w:rPr>
        <w:t xml:space="preserve"> </w:t>
      </w:r>
      <w:r w:rsidRPr="00A318AC">
        <w:rPr>
          <w:lang w:val="en-US"/>
        </w:rPr>
        <w:t>with reinsurers.</w:t>
      </w:r>
    </w:p>
    <w:p w14:paraId="57E1562A" w14:textId="77777777" w:rsidR="009C57E9" w:rsidRPr="00A318AC" w:rsidRDefault="009C57E9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A318AC">
        <w:rPr>
          <w:lang w:val="en-US"/>
        </w:rPr>
        <w:lastRenderedPageBreak/>
        <w:t xml:space="preserve">Loss adjusters </w:t>
      </w:r>
      <w:r w:rsidR="00D332D5" w:rsidRPr="00A318AC">
        <w:rPr>
          <w:lang w:val="en-US"/>
        </w:rPr>
        <w:t>for managing claims made by in</w:t>
      </w:r>
      <w:r w:rsidR="00FF5FFF" w:rsidRPr="00A318AC">
        <w:rPr>
          <w:lang w:val="en-US"/>
        </w:rPr>
        <w:t>su</w:t>
      </w:r>
      <w:r w:rsidR="00D332D5" w:rsidRPr="00A318AC">
        <w:rPr>
          <w:lang w:val="en-US"/>
        </w:rPr>
        <w:t>red</w:t>
      </w:r>
      <w:r w:rsidR="00E11862" w:rsidRPr="00A318AC">
        <w:rPr>
          <w:lang w:val="en-US"/>
        </w:rPr>
        <w:t>s</w:t>
      </w:r>
      <w:r w:rsidR="00D332D5" w:rsidRPr="00A318AC">
        <w:rPr>
          <w:lang w:val="en-US"/>
        </w:rPr>
        <w:t>/policyholders</w:t>
      </w:r>
      <w:r w:rsidR="00C32E31" w:rsidRPr="00A318AC">
        <w:rPr>
          <w:lang w:val="en-US"/>
        </w:rPr>
        <w:t xml:space="preserve"> or </w:t>
      </w:r>
      <w:r w:rsidR="00D332D5" w:rsidRPr="00A318AC">
        <w:rPr>
          <w:lang w:val="en-US"/>
        </w:rPr>
        <w:t>brokers under an insurance contract</w:t>
      </w:r>
      <w:r w:rsidR="00770122" w:rsidRPr="00A318AC">
        <w:rPr>
          <w:lang w:val="en-US"/>
        </w:rPr>
        <w:t>.</w:t>
      </w:r>
    </w:p>
    <w:p w14:paraId="7AB3803E" w14:textId="6CD6BA4F" w:rsidR="00770122" w:rsidRDefault="00770122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A318AC">
        <w:rPr>
          <w:lang w:val="en-US"/>
        </w:rPr>
        <w:t xml:space="preserve">The provider of </w:t>
      </w:r>
      <w:r w:rsidR="00B54B66" w:rsidRPr="00A318AC">
        <w:rPr>
          <w:lang w:val="en-US"/>
        </w:rPr>
        <w:t>UNIS'</w:t>
      </w:r>
      <w:r w:rsidRPr="00A318AC">
        <w:rPr>
          <w:lang w:val="en-US"/>
        </w:rPr>
        <w:t xml:space="preserve"> server in Switzerland to store insurance contract relevant data.</w:t>
      </w:r>
    </w:p>
    <w:p w14:paraId="08EB10D2" w14:textId="6C498427" w:rsidR="0037315C" w:rsidRDefault="00C74F44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 xml:space="preserve">Other service providers such as </w:t>
      </w:r>
      <w:r w:rsidR="00257DF3">
        <w:rPr>
          <w:lang w:val="en-US"/>
        </w:rPr>
        <w:t>banks, debt collection companies, credit information agencies, consulting companies, or lawyers.</w:t>
      </w:r>
    </w:p>
    <w:p w14:paraId="04B64910" w14:textId="510005CB" w:rsidR="004A2A8F" w:rsidRPr="00A318AC" w:rsidRDefault="004A2A8F" w:rsidP="009E008E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4A2A8F">
        <w:rPr>
          <w:lang w:val="en-US"/>
        </w:rPr>
        <w:t>Authorities</w:t>
      </w:r>
      <w:r>
        <w:rPr>
          <w:lang w:val="en-US"/>
        </w:rPr>
        <w:t xml:space="preserve"> such as</w:t>
      </w:r>
      <w:r w:rsidRPr="004A2A8F">
        <w:rPr>
          <w:lang w:val="en-US"/>
        </w:rPr>
        <w:t xml:space="preserve"> agencies, courts and other authorities in</w:t>
      </w:r>
      <w:r>
        <w:rPr>
          <w:lang w:val="en-US"/>
        </w:rPr>
        <w:t xml:space="preserve"> Liechtenstein,</w:t>
      </w:r>
      <w:r w:rsidRPr="004A2A8F">
        <w:rPr>
          <w:lang w:val="en-US"/>
        </w:rPr>
        <w:t xml:space="preserve"> Switzerland</w:t>
      </w:r>
      <w:r>
        <w:rPr>
          <w:lang w:val="en-US"/>
        </w:rPr>
        <w:t xml:space="preserve">, the </w:t>
      </w:r>
      <w:proofErr w:type="gramStart"/>
      <w:r>
        <w:rPr>
          <w:lang w:val="en-US"/>
        </w:rPr>
        <w:t>EEA</w:t>
      </w:r>
      <w:proofErr w:type="gramEnd"/>
      <w:r>
        <w:rPr>
          <w:lang w:val="en-US"/>
        </w:rPr>
        <w:t xml:space="preserve"> or other countries</w:t>
      </w:r>
      <w:r w:rsidRPr="004A2A8F">
        <w:rPr>
          <w:lang w:val="en-US"/>
        </w:rPr>
        <w:t xml:space="preserve"> if we are legally obliged or entitled to make such disclosures or if it appears necessary to protect our interests.</w:t>
      </w:r>
    </w:p>
    <w:p w14:paraId="534BB572" w14:textId="631A70AF" w:rsidR="00D83DD3" w:rsidRPr="00A318AC" w:rsidRDefault="009312EA" w:rsidP="00023107">
      <w:pPr>
        <w:pStyle w:val="Heading3"/>
        <w:numPr>
          <w:ilvl w:val="3"/>
          <w:numId w:val="40"/>
        </w:numPr>
        <w:spacing w:before="240" w:after="240" w:line="240" w:lineRule="auto"/>
        <w:ind w:left="993" w:hanging="993"/>
        <w:rPr>
          <w:rFonts w:asciiTheme="minorHAnsi" w:hAnsiTheme="minorHAnsi" w:cstheme="minorHAnsi"/>
          <w:color w:val="000000" w:themeColor="text1"/>
          <w:lang w:val="en-US"/>
        </w:rPr>
      </w:pPr>
      <w:r w:rsidRPr="00A318AC">
        <w:rPr>
          <w:rFonts w:asciiTheme="minorHAnsi" w:hAnsiTheme="minorHAnsi" w:cstheme="minorHAnsi"/>
          <w:color w:val="000000" w:themeColor="text1"/>
          <w:lang w:val="en-US"/>
        </w:rPr>
        <w:t xml:space="preserve">Transmission of personal data </w:t>
      </w:r>
      <w:r w:rsidR="0010567C">
        <w:rPr>
          <w:rFonts w:asciiTheme="minorHAnsi" w:hAnsiTheme="minorHAnsi" w:cstheme="minorHAnsi"/>
          <w:color w:val="000000" w:themeColor="text1"/>
          <w:lang w:val="en-US"/>
        </w:rPr>
        <w:t>abroad</w:t>
      </w:r>
    </w:p>
    <w:p w14:paraId="1A7CB80C" w14:textId="05176009" w:rsidR="002C5860" w:rsidRPr="00A318AC" w:rsidRDefault="009E7814" w:rsidP="00023107">
      <w:pPr>
        <w:spacing w:after="240" w:line="360" w:lineRule="atLeast"/>
        <w:jc w:val="both"/>
        <w:rPr>
          <w:lang w:val="en-US"/>
        </w:rPr>
      </w:pPr>
      <w:r w:rsidRPr="00A318AC">
        <w:rPr>
          <w:lang w:val="en-US"/>
        </w:rPr>
        <w:t xml:space="preserve">Personal data mentioned </w:t>
      </w:r>
      <w:r w:rsidR="0010567C">
        <w:rPr>
          <w:lang w:val="en-US"/>
        </w:rPr>
        <w:t>in Section 2.2</w:t>
      </w:r>
      <w:r w:rsidR="00402DD8">
        <w:rPr>
          <w:lang w:val="en-US"/>
        </w:rPr>
        <w:t>4 may be</w:t>
      </w:r>
      <w:r w:rsidR="00BF5333" w:rsidRPr="00A318AC">
        <w:rPr>
          <w:lang w:val="en-US"/>
        </w:rPr>
        <w:t xml:space="preserve"> </w:t>
      </w:r>
      <w:r w:rsidRPr="00A318AC">
        <w:rPr>
          <w:lang w:val="en-US"/>
        </w:rPr>
        <w:t xml:space="preserve">transferred </w:t>
      </w:r>
      <w:r w:rsidR="00402DD8">
        <w:rPr>
          <w:lang w:val="en-US"/>
        </w:rPr>
        <w:t xml:space="preserve">across </w:t>
      </w:r>
      <w:r w:rsidR="00B12442">
        <w:rPr>
          <w:lang w:val="en-US"/>
        </w:rPr>
        <w:t>borders</w:t>
      </w:r>
      <w:r w:rsidR="00402DD8">
        <w:rPr>
          <w:lang w:val="en-US"/>
        </w:rPr>
        <w:t xml:space="preserve">, in </w:t>
      </w:r>
      <w:proofErr w:type="gramStart"/>
      <w:r w:rsidR="00402DD8">
        <w:rPr>
          <w:lang w:val="en-US"/>
        </w:rPr>
        <w:t>particular</w:t>
      </w:r>
      <w:proofErr w:type="gramEnd"/>
      <w:r w:rsidR="00402DD8">
        <w:rPr>
          <w:lang w:val="en-US"/>
        </w:rPr>
        <w:t xml:space="preserve"> </w:t>
      </w:r>
    </w:p>
    <w:p w14:paraId="3DAD71D6" w14:textId="67E6FA4E" w:rsidR="002C5860" w:rsidRPr="00D35D7A" w:rsidRDefault="00402DD8" w:rsidP="00023107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D35D7A">
        <w:rPr>
          <w:lang w:val="en-US"/>
        </w:rPr>
        <w:t xml:space="preserve">from UNIS </w:t>
      </w:r>
      <w:r w:rsidR="007C1363" w:rsidRPr="00D35D7A">
        <w:rPr>
          <w:lang w:val="en-US"/>
        </w:rPr>
        <w:t xml:space="preserve">Switzerland </w:t>
      </w:r>
      <w:r w:rsidRPr="00D35D7A">
        <w:rPr>
          <w:lang w:val="en-US"/>
        </w:rPr>
        <w:t xml:space="preserve">to </w:t>
      </w:r>
      <w:r w:rsidR="00615487" w:rsidRPr="00D35D7A">
        <w:rPr>
          <w:lang w:val="en-US"/>
        </w:rPr>
        <w:t>Lloyd's brokers and Lloyd's syndicates in the United Kingdom</w:t>
      </w:r>
      <w:r w:rsidR="002C5860" w:rsidRPr="00D35D7A">
        <w:rPr>
          <w:lang w:val="en-US"/>
        </w:rPr>
        <w:t>;</w:t>
      </w:r>
    </w:p>
    <w:p w14:paraId="41F4F18A" w14:textId="01030290" w:rsidR="001226B9" w:rsidRPr="00D35D7A" w:rsidRDefault="00402DD8" w:rsidP="00023107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D35D7A">
        <w:rPr>
          <w:lang w:val="en-US"/>
        </w:rPr>
        <w:t xml:space="preserve">from UNIS </w:t>
      </w:r>
      <w:r w:rsidR="00AE4313" w:rsidRPr="00D35D7A">
        <w:rPr>
          <w:lang w:val="en-US"/>
        </w:rPr>
        <w:t xml:space="preserve">Switzerland </w:t>
      </w:r>
      <w:r w:rsidRPr="00D35D7A">
        <w:rPr>
          <w:lang w:val="en-US"/>
        </w:rPr>
        <w:t xml:space="preserve">to </w:t>
      </w:r>
      <w:r w:rsidR="00F829EE" w:rsidRPr="00D35D7A">
        <w:rPr>
          <w:lang w:val="en-US"/>
        </w:rPr>
        <w:t>t</w:t>
      </w:r>
      <w:r w:rsidR="002C5860" w:rsidRPr="00D35D7A">
        <w:rPr>
          <w:lang w:val="en-US"/>
        </w:rPr>
        <w:t xml:space="preserve">he </w:t>
      </w:r>
      <w:r w:rsidR="001226B9" w:rsidRPr="00D35D7A">
        <w:rPr>
          <w:lang w:val="en-US"/>
        </w:rPr>
        <w:t xml:space="preserve">insurance market corporation </w:t>
      </w:r>
      <w:r w:rsidR="002C5860" w:rsidRPr="00D35D7A">
        <w:rPr>
          <w:lang w:val="en-US"/>
        </w:rPr>
        <w:t>Lloyd's of London</w:t>
      </w:r>
      <w:r w:rsidR="00615487" w:rsidRPr="00D35D7A">
        <w:rPr>
          <w:lang w:val="en-US"/>
        </w:rPr>
        <w:t xml:space="preserve"> in the United Kingdom</w:t>
      </w:r>
      <w:r w:rsidR="00816E8E" w:rsidRPr="00D35D7A">
        <w:rPr>
          <w:lang w:val="en-US"/>
        </w:rPr>
        <w:t>;</w:t>
      </w:r>
    </w:p>
    <w:p w14:paraId="6333B00D" w14:textId="698A8F58" w:rsidR="0046220A" w:rsidRPr="00D35D7A" w:rsidRDefault="0046220A" w:rsidP="00023107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D35D7A">
        <w:rPr>
          <w:lang w:val="en-US"/>
        </w:rPr>
        <w:t>from UNIS Liechtenstein to Academy Plus Ltd, Ireland;</w:t>
      </w:r>
    </w:p>
    <w:p w14:paraId="6CE309F4" w14:textId="3AC7609A" w:rsidR="002C5860" w:rsidRPr="00D35D7A" w:rsidRDefault="00402DD8" w:rsidP="00023107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de-CH"/>
        </w:rPr>
      </w:pPr>
      <w:r w:rsidRPr="00D35D7A">
        <w:rPr>
          <w:lang w:val="de-CH"/>
        </w:rPr>
        <w:t xml:space="preserve">from </w:t>
      </w:r>
      <w:r w:rsidR="00710CFD" w:rsidRPr="00D35D7A">
        <w:rPr>
          <w:lang w:val="de-CH"/>
        </w:rPr>
        <w:t>UNIS Liechtenstein</w:t>
      </w:r>
      <w:r w:rsidRPr="00D35D7A">
        <w:rPr>
          <w:lang w:val="de-CH"/>
        </w:rPr>
        <w:t xml:space="preserve"> to </w:t>
      </w:r>
      <w:r w:rsidR="002C5860" w:rsidRPr="00D35D7A">
        <w:rPr>
          <w:lang w:val="de-CH"/>
        </w:rPr>
        <w:t>UNIS Switzerland</w:t>
      </w:r>
      <w:r w:rsidR="000D5A2C" w:rsidRPr="00D35D7A">
        <w:rPr>
          <w:lang w:val="de-CH"/>
        </w:rPr>
        <w:t xml:space="preserve"> and vice versa</w:t>
      </w:r>
      <w:r w:rsidR="00816E8E" w:rsidRPr="00D35D7A">
        <w:rPr>
          <w:lang w:val="de-CH"/>
        </w:rPr>
        <w:t>;</w:t>
      </w:r>
    </w:p>
    <w:p w14:paraId="5D01D923" w14:textId="0EFFBFD1" w:rsidR="00060AD5" w:rsidRPr="00D35D7A" w:rsidRDefault="00710CFD" w:rsidP="00023107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D35D7A">
        <w:rPr>
          <w:lang w:val="en-US"/>
        </w:rPr>
        <w:t xml:space="preserve">from UNIS Liechtenstein to </w:t>
      </w:r>
      <w:r w:rsidR="00060AD5" w:rsidRPr="00D35D7A">
        <w:rPr>
          <w:lang w:val="en-US"/>
        </w:rPr>
        <w:t>Insurers and reinsurers in Switzerland</w:t>
      </w:r>
      <w:r w:rsidR="00AE4313" w:rsidRPr="00D35D7A">
        <w:rPr>
          <w:lang w:val="en-US"/>
        </w:rPr>
        <w:t>, Belgium</w:t>
      </w:r>
      <w:r w:rsidR="00060AD5" w:rsidRPr="00D35D7A">
        <w:rPr>
          <w:lang w:val="en-US"/>
        </w:rPr>
        <w:t xml:space="preserve"> and the United </w:t>
      </w:r>
      <w:proofErr w:type="gramStart"/>
      <w:r w:rsidR="00060AD5" w:rsidRPr="00D35D7A">
        <w:rPr>
          <w:lang w:val="en-US"/>
        </w:rPr>
        <w:t>Kingdom</w:t>
      </w:r>
      <w:r w:rsidR="00816E8E" w:rsidRPr="00D35D7A">
        <w:rPr>
          <w:lang w:val="en-US"/>
        </w:rPr>
        <w:t>;</w:t>
      </w:r>
      <w:proofErr w:type="gramEnd"/>
    </w:p>
    <w:p w14:paraId="2AF40B87" w14:textId="2BEA54D6" w:rsidR="000F3BC4" w:rsidRPr="00D35D7A" w:rsidRDefault="00710CFD" w:rsidP="00023107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D35D7A">
        <w:rPr>
          <w:lang w:val="en-US"/>
        </w:rPr>
        <w:t xml:space="preserve">from UNIS Liechtenstein to </w:t>
      </w:r>
      <w:r w:rsidR="00615487" w:rsidRPr="00D35D7A">
        <w:rPr>
          <w:lang w:val="en-US"/>
        </w:rPr>
        <w:t xml:space="preserve">the </w:t>
      </w:r>
      <w:r w:rsidR="00060AD5" w:rsidRPr="00D35D7A">
        <w:rPr>
          <w:lang w:val="en-US"/>
        </w:rPr>
        <w:t>p</w:t>
      </w:r>
      <w:r w:rsidR="00615487" w:rsidRPr="00D35D7A">
        <w:rPr>
          <w:lang w:val="en-US"/>
        </w:rPr>
        <w:t>rovider of our server in Switzerland</w:t>
      </w:r>
      <w:r w:rsidR="00816E8E" w:rsidRPr="00D35D7A">
        <w:rPr>
          <w:lang w:val="en-US"/>
        </w:rPr>
        <w:t>.</w:t>
      </w:r>
    </w:p>
    <w:p w14:paraId="63E6299C" w14:textId="7E7572C0" w:rsidR="00FC3E66" w:rsidRPr="00D35D7A" w:rsidRDefault="00DD3A5D" w:rsidP="00023107">
      <w:pPr>
        <w:pStyle w:val="ListParagraph"/>
        <w:numPr>
          <w:ilvl w:val="0"/>
          <w:numId w:val="29"/>
        </w:numPr>
        <w:spacing w:after="240" w:line="360" w:lineRule="atLeast"/>
        <w:contextualSpacing w:val="0"/>
        <w:jc w:val="both"/>
        <w:rPr>
          <w:lang w:val="en-US"/>
        </w:rPr>
      </w:pPr>
      <w:r w:rsidRPr="00D35D7A">
        <w:rPr>
          <w:lang w:val="en-US"/>
        </w:rPr>
        <w:t>f</w:t>
      </w:r>
      <w:r w:rsidR="00FC3E66" w:rsidRPr="00D35D7A">
        <w:rPr>
          <w:lang w:val="en-US"/>
        </w:rPr>
        <w:t>rom UNIS Switzerland to Chubb Ver</w:t>
      </w:r>
      <w:r w:rsidR="00506998" w:rsidRPr="00D35D7A">
        <w:rPr>
          <w:lang w:val="en-US"/>
        </w:rPr>
        <w:t>sicherungen (Schweiz) AG</w:t>
      </w:r>
      <w:r w:rsidRPr="00D35D7A">
        <w:rPr>
          <w:lang w:val="en-US"/>
        </w:rPr>
        <w:t xml:space="preserve"> </w:t>
      </w:r>
      <w:r w:rsidR="00765454" w:rsidRPr="00D35D7A">
        <w:rPr>
          <w:lang w:val="en-US"/>
        </w:rPr>
        <w:t xml:space="preserve">in Switzerland </w:t>
      </w:r>
      <w:r w:rsidR="008E28EC" w:rsidRPr="00D35D7A">
        <w:rPr>
          <w:lang w:val="en-US"/>
        </w:rPr>
        <w:t xml:space="preserve">and </w:t>
      </w:r>
      <w:r w:rsidR="00DC2621" w:rsidRPr="00D35D7A">
        <w:rPr>
          <w:lang w:val="en-US"/>
        </w:rPr>
        <w:t>Chubb European SE</w:t>
      </w:r>
      <w:r w:rsidR="008E28EC" w:rsidRPr="00D35D7A">
        <w:rPr>
          <w:lang w:val="en-US"/>
        </w:rPr>
        <w:t xml:space="preserve"> in the United Kingdom</w:t>
      </w:r>
      <w:r w:rsidR="00765454" w:rsidRPr="00D35D7A">
        <w:rPr>
          <w:lang w:val="en-US"/>
        </w:rPr>
        <w:t>.</w:t>
      </w:r>
    </w:p>
    <w:p w14:paraId="6F6AFE86" w14:textId="17A6622C" w:rsidR="00816E8E" w:rsidRPr="00816E8E" w:rsidRDefault="00E4466E" w:rsidP="00023107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There exists a</w:t>
      </w:r>
      <w:r w:rsidR="0081198D">
        <w:rPr>
          <w:lang w:val="en-US"/>
        </w:rPr>
        <w:t>n</w:t>
      </w:r>
      <w:r>
        <w:rPr>
          <w:lang w:val="en-US"/>
        </w:rPr>
        <w:t xml:space="preserve"> adequacy decision of the </w:t>
      </w:r>
      <w:r w:rsidR="00BD4807">
        <w:rPr>
          <w:lang w:val="en-US"/>
        </w:rPr>
        <w:t>EU-</w:t>
      </w:r>
      <w:r>
        <w:rPr>
          <w:lang w:val="en-US"/>
        </w:rPr>
        <w:t>Commission</w:t>
      </w:r>
      <w:r w:rsidR="0081198D">
        <w:rPr>
          <w:lang w:val="en-US"/>
        </w:rPr>
        <w:t xml:space="preserve"> pursuant to Article 45 GDPR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with regard to</w:t>
      </w:r>
      <w:proofErr w:type="gramEnd"/>
      <w:r>
        <w:rPr>
          <w:lang w:val="en-US"/>
        </w:rPr>
        <w:t xml:space="preserve"> transferring data </w:t>
      </w:r>
      <w:r w:rsidR="0081198D">
        <w:rPr>
          <w:lang w:val="en-US"/>
        </w:rPr>
        <w:t xml:space="preserve">from the EEA </w:t>
      </w:r>
      <w:r>
        <w:rPr>
          <w:lang w:val="en-US"/>
        </w:rPr>
        <w:t xml:space="preserve">to Switzerland and </w:t>
      </w:r>
      <w:r w:rsidR="0081198D">
        <w:rPr>
          <w:lang w:val="en-US"/>
        </w:rPr>
        <w:t xml:space="preserve">to </w:t>
      </w:r>
      <w:r>
        <w:rPr>
          <w:lang w:val="en-US"/>
        </w:rPr>
        <w:t>the United Kingdom</w:t>
      </w:r>
      <w:r w:rsidR="00011598">
        <w:rPr>
          <w:lang w:val="en-US"/>
        </w:rPr>
        <w:t xml:space="preserve"> according to which both </w:t>
      </w:r>
      <w:r w:rsidR="0081198D">
        <w:rPr>
          <w:lang w:val="en-US"/>
        </w:rPr>
        <w:t xml:space="preserve">of said </w:t>
      </w:r>
      <w:r w:rsidR="00011598">
        <w:rPr>
          <w:lang w:val="en-US"/>
        </w:rPr>
        <w:t>countries ensure a</w:t>
      </w:r>
      <w:r w:rsidR="0081198D">
        <w:rPr>
          <w:lang w:val="en-US"/>
        </w:rPr>
        <w:t>n adequate level of data protection.</w:t>
      </w:r>
      <w:r w:rsidR="00876744">
        <w:rPr>
          <w:lang w:val="en-US"/>
        </w:rPr>
        <w:t xml:space="preserve"> </w:t>
      </w:r>
      <w:r w:rsidR="00E77B2C">
        <w:rPr>
          <w:lang w:val="en-US"/>
        </w:rPr>
        <w:t xml:space="preserve">According to the Annex 1 to the Swiss Ordinance on Data Protection, states of the EEA and the United Kingdom </w:t>
      </w:r>
      <w:r w:rsidR="00A803EA">
        <w:rPr>
          <w:lang w:val="en-US"/>
        </w:rPr>
        <w:t>ensure an adequate level of data protection.</w:t>
      </w:r>
      <w:r w:rsidR="00E77B2C">
        <w:rPr>
          <w:lang w:val="en-US"/>
        </w:rPr>
        <w:t xml:space="preserve"> </w:t>
      </w:r>
      <w:r w:rsidR="00876744" w:rsidRPr="006E7DCA">
        <w:rPr>
          <w:lang w:val="en-US"/>
        </w:rPr>
        <w:t>Where we transfer your personal information outside of those jurisdictions to a country that is not subject to an adequacy decision by the European Commission</w:t>
      </w:r>
      <w:r w:rsidR="00A803EA">
        <w:rPr>
          <w:lang w:val="en-US"/>
        </w:rPr>
        <w:t xml:space="preserve"> or the Swiss Federal Council</w:t>
      </w:r>
      <w:r w:rsidR="00876744" w:rsidRPr="006E7DCA">
        <w:rPr>
          <w:lang w:val="en-US"/>
        </w:rPr>
        <w:t>, we will protect it with an appropriate data transfer mechanism.</w:t>
      </w:r>
      <w:r w:rsidR="00876744" w:rsidRPr="00F21A2E">
        <w:rPr>
          <w:lang w:val="en-US"/>
        </w:rPr>
        <w:t xml:space="preserve"> </w:t>
      </w:r>
    </w:p>
    <w:p w14:paraId="76B35BA1" w14:textId="77777777" w:rsidR="00B265C9" w:rsidRPr="00023107" w:rsidRDefault="00A41BB1" w:rsidP="00023107">
      <w:pPr>
        <w:pStyle w:val="Heading3"/>
        <w:numPr>
          <w:ilvl w:val="3"/>
          <w:numId w:val="40"/>
        </w:numPr>
        <w:spacing w:before="240" w:after="240" w:line="240" w:lineRule="auto"/>
        <w:ind w:left="993" w:hanging="993"/>
        <w:rPr>
          <w:rFonts w:asciiTheme="minorHAnsi" w:hAnsiTheme="minorHAnsi" w:cstheme="minorHAnsi"/>
          <w:color w:val="000000" w:themeColor="text1"/>
          <w:lang w:val="en-US"/>
        </w:rPr>
      </w:pPr>
      <w:r w:rsidRPr="00023107">
        <w:rPr>
          <w:rFonts w:asciiTheme="minorHAnsi" w:hAnsiTheme="minorHAnsi" w:cstheme="minorHAnsi"/>
          <w:color w:val="000000" w:themeColor="text1"/>
          <w:lang w:val="en-US"/>
        </w:rPr>
        <w:lastRenderedPageBreak/>
        <w:t>Storage</w:t>
      </w:r>
      <w:r w:rsidR="00B265C9" w:rsidRPr="00023107">
        <w:rPr>
          <w:rFonts w:asciiTheme="minorHAnsi" w:hAnsiTheme="minorHAnsi" w:cstheme="minorHAnsi"/>
          <w:color w:val="000000" w:themeColor="text1"/>
          <w:lang w:val="en-US"/>
        </w:rPr>
        <w:t xml:space="preserve"> period of personal data</w:t>
      </w:r>
    </w:p>
    <w:p w14:paraId="7A20C52B" w14:textId="5E6C5DF8" w:rsidR="00CE2884" w:rsidRDefault="00CE2884" w:rsidP="002E767E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Personal data from applications not resulting in the conclusion of an insurance contract will be </w:t>
      </w:r>
      <w:r w:rsidRPr="00F77EAF">
        <w:rPr>
          <w:b/>
          <w:lang w:val="en-US"/>
        </w:rPr>
        <w:t>deleted</w:t>
      </w:r>
      <w:r>
        <w:rPr>
          <w:lang w:val="en-US"/>
        </w:rPr>
        <w:t xml:space="preserve"> </w:t>
      </w:r>
      <w:r w:rsidR="007856D4">
        <w:rPr>
          <w:lang w:val="en-US"/>
        </w:rPr>
        <w:t xml:space="preserve">after </w:t>
      </w:r>
      <w:r w:rsidR="00D202E9">
        <w:rPr>
          <w:lang w:val="en-US"/>
        </w:rPr>
        <w:t xml:space="preserve">two years </w:t>
      </w:r>
      <w:r w:rsidR="007856D4">
        <w:rPr>
          <w:lang w:val="en-US"/>
        </w:rPr>
        <w:t xml:space="preserve">from the </w:t>
      </w:r>
      <w:r w:rsidR="00A87791">
        <w:rPr>
          <w:lang w:val="en-US"/>
        </w:rPr>
        <w:t xml:space="preserve">date the quote was initiated. </w:t>
      </w:r>
    </w:p>
    <w:p w14:paraId="5638FDCD" w14:textId="7DDEE861" w:rsidR="00C82F09" w:rsidRDefault="00A9134A" w:rsidP="002E767E">
      <w:pPr>
        <w:spacing w:after="240" w:line="360" w:lineRule="atLeast"/>
        <w:jc w:val="both"/>
        <w:rPr>
          <w:lang w:val="en-US"/>
        </w:rPr>
      </w:pPr>
      <w:r w:rsidRPr="00750318">
        <w:rPr>
          <w:lang w:val="en-US"/>
        </w:rPr>
        <w:t xml:space="preserve">All </w:t>
      </w:r>
      <w:r w:rsidR="00D634DD">
        <w:rPr>
          <w:lang w:val="en-US"/>
        </w:rPr>
        <w:t xml:space="preserve">other </w:t>
      </w:r>
      <w:r w:rsidRPr="00750318">
        <w:rPr>
          <w:lang w:val="en-US"/>
        </w:rPr>
        <w:t xml:space="preserve">personal data will be </w:t>
      </w:r>
      <w:r w:rsidR="00EF4AE9" w:rsidRPr="00F77EAF">
        <w:rPr>
          <w:b/>
          <w:lang w:val="en-US"/>
        </w:rPr>
        <w:t>retained</w:t>
      </w:r>
      <w:r w:rsidR="00A6341A" w:rsidRPr="00750318">
        <w:rPr>
          <w:lang w:val="en-US"/>
        </w:rPr>
        <w:t xml:space="preserve"> </w:t>
      </w:r>
      <w:r w:rsidR="00750318" w:rsidRPr="00750318">
        <w:rPr>
          <w:lang w:val="en-US"/>
        </w:rPr>
        <w:t>for as long as</w:t>
      </w:r>
      <w:r w:rsidR="00D634DD" w:rsidRPr="006E3664">
        <w:rPr>
          <w:lang w:val="en-US"/>
        </w:rPr>
        <w:t xml:space="preserve"> </w:t>
      </w:r>
      <w:r w:rsidR="00D634DD" w:rsidRPr="00D634DD">
        <w:rPr>
          <w:lang w:val="en-US"/>
        </w:rPr>
        <w:t>our processing purposes, the legal retention periods and our legitimate interests in documentation and keeping evidence require it or storage is a technical requirement.</w:t>
      </w:r>
    </w:p>
    <w:p w14:paraId="636D92FD" w14:textId="77777777" w:rsidR="0030213F" w:rsidRPr="000D4842" w:rsidRDefault="00A9134A" w:rsidP="006E3664">
      <w:pPr>
        <w:pStyle w:val="Heading3"/>
        <w:numPr>
          <w:ilvl w:val="2"/>
          <w:numId w:val="40"/>
        </w:numPr>
        <w:spacing w:before="240" w:after="24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0D4842">
        <w:rPr>
          <w:rFonts w:asciiTheme="minorHAnsi" w:hAnsiTheme="minorHAnsi" w:cstheme="minorHAnsi"/>
          <w:color w:val="000000" w:themeColor="text1"/>
          <w:lang w:val="en-US"/>
        </w:rPr>
        <w:t>Data security</w:t>
      </w:r>
      <w:r w:rsidR="00F24C06" w:rsidRPr="000D4842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7DACD4DD" w14:textId="6B85D1E3" w:rsidR="0030213F" w:rsidRDefault="00FF7A13" w:rsidP="00742525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UNIS</w:t>
      </w:r>
      <w:r w:rsidR="00A9134A">
        <w:rPr>
          <w:lang w:val="en-US"/>
        </w:rPr>
        <w:t xml:space="preserve"> use</w:t>
      </w:r>
      <w:r>
        <w:rPr>
          <w:lang w:val="en-US"/>
        </w:rPr>
        <w:t>s</w:t>
      </w:r>
      <w:r w:rsidR="00A9134A">
        <w:rPr>
          <w:lang w:val="en-US"/>
        </w:rPr>
        <w:t xml:space="preserve"> </w:t>
      </w:r>
      <w:r w:rsidR="00525CCC">
        <w:rPr>
          <w:lang w:val="en-US"/>
        </w:rPr>
        <w:t>on its website the</w:t>
      </w:r>
      <w:r w:rsidR="00A9134A">
        <w:rPr>
          <w:lang w:val="en-US"/>
        </w:rPr>
        <w:t xml:space="preserve"> common encryption technology</w:t>
      </w:r>
      <w:r w:rsidR="0030213F" w:rsidRPr="00BE3BB0">
        <w:rPr>
          <w:lang w:val="en-US"/>
        </w:rPr>
        <w:t xml:space="preserve"> </w:t>
      </w:r>
      <w:r w:rsidR="00F24C06" w:rsidRPr="00F24C06">
        <w:rPr>
          <w:lang w:val="en-US"/>
        </w:rPr>
        <w:t>"</w:t>
      </w:r>
      <w:r w:rsidR="0077107A" w:rsidRPr="00F24C06">
        <w:rPr>
          <w:lang w:val="en-US"/>
        </w:rPr>
        <w:t>https</w:t>
      </w:r>
      <w:r w:rsidR="00F24C06" w:rsidRPr="00F24C06">
        <w:rPr>
          <w:lang w:val="en-US"/>
        </w:rPr>
        <w:t>"</w:t>
      </w:r>
      <w:r w:rsidR="00A9134A">
        <w:rPr>
          <w:i/>
          <w:lang w:val="en-US"/>
        </w:rPr>
        <w:t xml:space="preserve"> </w:t>
      </w:r>
      <w:r w:rsidR="00A9134A" w:rsidRPr="003C5F5A">
        <w:rPr>
          <w:lang w:val="en-US"/>
        </w:rPr>
        <w:t xml:space="preserve">in connection with the highest encryption levels that are supported by </w:t>
      </w:r>
      <w:r>
        <w:rPr>
          <w:lang w:val="en-US"/>
        </w:rPr>
        <w:t>the website visitor's</w:t>
      </w:r>
      <w:r w:rsidR="00A9134A" w:rsidRPr="003C5F5A">
        <w:rPr>
          <w:lang w:val="en-US"/>
        </w:rPr>
        <w:t xml:space="preserve"> browser. If a page on </w:t>
      </w:r>
      <w:r>
        <w:rPr>
          <w:lang w:val="en-US"/>
        </w:rPr>
        <w:t>UNIS'</w:t>
      </w:r>
      <w:r w:rsidR="00A9134A" w:rsidRPr="003C5F5A">
        <w:rPr>
          <w:lang w:val="en-US"/>
        </w:rPr>
        <w:t xml:space="preserve"> website was/is being trans</w:t>
      </w:r>
      <w:r w:rsidR="003C5F5A">
        <w:rPr>
          <w:lang w:val="en-US"/>
        </w:rPr>
        <w:t>mitted encrypted it is shown</w:t>
      </w:r>
      <w:r w:rsidR="00A9134A" w:rsidRPr="003C5F5A">
        <w:rPr>
          <w:lang w:val="en-US"/>
        </w:rPr>
        <w:t xml:space="preserve"> by the lock symbol in the address bar of </w:t>
      </w:r>
      <w:r>
        <w:rPr>
          <w:lang w:val="en-US"/>
        </w:rPr>
        <w:t>the website visitor's</w:t>
      </w:r>
      <w:r w:rsidR="00A9134A" w:rsidRPr="003C5F5A">
        <w:rPr>
          <w:lang w:val="en-US"/>
        </w:rPr>
        <w:t xml:space="preserve"> browser.</w:t>
      </w:r>
    </w:p>
    <w:p w14:paraId="6A6F2422" w14:textId="6B61D467" w:rsidR="0030213F" w:rsidDel="00A76443" w:rsidRDefault="00A9134A" w:rsidP="00742525">
      <w:pPr>
        <w:spacing w:after="240" w:line="360" w:lineRule="atLeast"/>
        <w:jc w:val="both"/>
        <w:rPr>
          <w:i/>
          <w:highlight w:val="yellow"/>
          <w:lang w:val="en-US"/>
        </w:rPr>
      </w:pPr>
      <w:r w:rsidRPr="00A9134A" w:rsidDel="00A76443">
        <w:rPr>
          <w:lang w:val="en-US"/>
        </w:rPr>
        <w:t xml:space="preserve">Additionally, </w:t>
      </w:r>
      <w:r w:rsidR="00742525" w:rsidDel="00A76443">
        <w:rPr>
          <w:lang w:val="en-US"/>
        </w:rPr>
        <w:t>UNIS</w:t>
      </w:r>
      <w:r w:rsidRPr="00A9134A" w:rsidDel="00A76443">
        <w:rPr>
          <w:lang w:val="en-US"/>
        </w:rPr>
        <w:t xml:space="preserve"> use</w:t>
      </w:r>
      <w:r w:rsidR="00742525" w:rsidDel="00A76443">
        <w:rPr>
          <w:lang w:val="en-US"/>
        </w:rPr>
        <w:t>s</w:t>
      </w:r>
      <w:r w:rsidRPr="00A9134A" w:rsidDel="00A76443">
        <w:rPr>
          <w:lang w:val="en-US"/>
        </w:rPr>
        <w:t xml:space="preserve"> appropriate technical and organizational security measures </w:t>
      </w:r>
      <w:r w:rsidR="001313B9" w:rsidDel="00A76443">
        <w:rPr>
          <w:lang w:val="en-US"/>
        </w:rPr>
        <w:t>("TOMS")</w:t>
      </w:r>
      <w:r w:rsidR="001C064C" w:rsidDel="00A76443">
        <w:rPr>
          <w:lang w:val="en-US"/>
        </w:rPr>
        <w:t xml:space="preserve"> </w:t>
      </w:r>
      <w:r w:rsidRPr="00A9134A" w:rsidDel="00A76443">
        <w:rPr>
          <w:lang w:val="en-US"/>
        </w:rPr>
        <w:t xml:space="preserve">to protect </w:t>
      </w:r>
      <w:r w:rsidR="00742525" w:rsidDel="00A76443">
        <w:rPr>
          <w:lang w:val="en-US"/>
        </w:rPr>
        <w:t>the personal</w:t>
      </w:r>
      <w:r w:rsidRPr="00A9134A" w:rsidDel="00A76443">
        <w:rPr>
          <w:lang w:val="en-US"/>
        </w:rPr>
        <w:t xml:space="preserve"> data </w:t>
      </w:r>
      <w:r w:rsidR="00742525" w:rsidDel="00A76443">
        <w:rPr>
          <w:lang w:val="en-US"/>
        </w:rPr>
        <w:t xml:space="preserve">of data subjects </w:t>
      </w:r>
      <w:r w:rsidRPr="00A9134A" w:rsidDel="00A76443">
        <w:rPr>
          <w:lang w:val="en-US"/>
        </w:rPr>
        <w:t>from accidental or intentional manipulation, partial or complete loss, destruction</w:t>
      </w:r>
      <w:r w:rsidR="007C6B0F" w:rsidDel="00A76443">
        <w:rPr>
          <w:lang w:val="en-US"/>
        </w:rPr>
        <w:t>,</w:t>
      </w:r>
      <w:r w:rsidRPr="00A9134A" w:rsidDel="00A76443">
        <w:rPr>
          <w:lang w:val="en-US"/>
        </w:rPr>
        <w:t xml:space="preserve"> or to prevent unauthorized access by third parties. </w:t>
      </w:r>
      <w:r w:rsidR="00742525" w:rsidDel="00A76443">
        <w:rPr>
          <w:lang w:val="en-US"/>
        </w:rPr>
        <w:t>UNIS'</w:t>
      </w:r>
      <w:r w:rsidRPr="00A9134A" w:rsidDel="00A76443">
        <w:rPr>
          <w:lang w:val="en-US"/>
        </w:rPr>
        <w:t xml:space="preserve"> security measures are continuously upgraded according to the latest technological developments. </w:t>
      </w:r>
    </w:p>
    <w:p w14:paraId="19DFE37C" w14:textId="5F28173F" w:rsidR="00A03AA9" w:rsidRDefault="00215B7C" w:rsidP="00742525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 xml:space="preserve">UNIS </w:t>
      </w:r>
      <w:r w:rsidR="00A76443">
        <w:rPr>
          <w:lang w:val="en-US"/>
        </w:rPr>
        <w:t xml:space="preserve">namely </w:t>
      </w:r>
      <w:r>
        <w:rPr>
          <w:lang w:val="en-US"/>
        </w:rPr>
        <w:t xml:space="preserve">applies the following </w:t>
      </w:r>
      <w:r w:rsidR="00A76443">
        <w:rPr>
          <w:lang w:val="en-US"/>
        </w:rPr>
        <w:t>TOMS</w:t>
      </w:r>
      <w:r w:rsidR="00AB7B68">
        <w:rPr>
          <w:lang w:val="en-US"/>
        </w:rPr>
        <w:t>:</w:t>
      </w:r>
    </w:p>
    <w:p w14:paraId="3D26DE65" w14:textId="6AE83BE9" w:rsidR="00876744" w:rsidRDefault="00876744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 xml:space="preserve">physical access to data processing facilities </w:t>
      </w:r>
      <w:r w:rsidR="000138A8">
        <w:rPr>
          <w:lang w:val="en-US"/>
        </w:rPr>
        <w:t>needs special authorization via an electronic access system</w:t>
      </w:r>
      <w:r w:rsidR="00A76443">
        <w:rPr>
          <w:lang w:val="en-US"/>
        </w:rPr>
        <w:t>;</w:t>
      </w:r>
    </w:p>
    <w:p w14:paraId="172E9412" w14:textId="77777777" w:rsidR="00AB7B68" w:rsidRDefault="00E15DDE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data can only be accessed using a valid username and password;</w:t>
      </w:r>
    </w:p>
    <w:p w14:paraId="70F34609" w14:textId="77777777" w:rsidR="00E15DDE" w:rsidRDefault="00E15DDE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 xml:space="preserve">access to data is appropriately restricted. </w:t>
      </w:r>
      <w:r w:rsidR="000A11C5">
        <w:rPr>
          <w:lang w:val="en-US"/>
        </w:rPr>
        <w:t xml:space="preserve">Any folder </w:t>
      </w:r>
      <w:r>
        <w:rPr>
          <w:lang w:val="en-US"/>
        </w:rPr>
        <w:t xml:space="preserve">containing </w:t>
      </w:r>
      <w:r w:rsidR="000A11C5">
        <w:rPr>
          <w:lang w:val="en-US"/>
        </w:rPr>
        <w:t>personal</w:t>
      </w:r>
      <w:r>
        <w:rPr>
          <w:lang w:val="en-US"/>
        </w:rPr>
        <w:t xml:space="preserve"> data </w:t>
      </w:r>
      <w:r w:rsidR="000A11C5">
        <w:rPr>
          <w:lang w:val="en-US"/>
        </w:rPr>
        <w:t>is</w:t>
      </w:r>
      <w:r>
        <w:rPr>
          <w:lang w:val="en-US"/>
        </w:rPr>
        <w:t xml:space="preserve"> locked down so that is accessible only by relevant individuals within UNIS;</w:t>
      </w:r>
    </w:p>
    <w:p w14:paraId="3FD2BCC2" w14:textId="77777777" w:rsidR="00E15DDE" w:rsidRDefault="000A11C5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p</w:t>
      </w:r>
      <w:r w:rsidR="00E15DDE">
        <w:rPr>
          <w:lang w:val="en-US"/>
        </w:rPr>
        <w:t>eriodic security testing of applications that contain personal data;</w:t>
      </w:r>
    </w:p>
    <w:p w14:paraId="12A03120" w14:textId="77777777" w:rsidR="002A374D" w:rsidRPr="002A374D" w:rsidRDefault="000A11C5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u</w:t>
      </w:r>
      <w:r w:rsidR="002A374D" w:rsidRPr="002A374D">
        <w:rPr>
          <w:lang w:val="en-US"/>
        </w:rPr>
        <w:t>pdating software in accordance with provider/manufacturer guidance to ensure that the most recent security patches are in place;</w:t>
      </w:r>
    </w:p>
    <w:p w14:paraId="26895984" w14:textId="77777777" w:rsidR="00891B79" w:rsidRDefault="00891B79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any equipment containing personal data is securely destroyed once it is no longer in use;</w:t>
      </w:r>
    </w:p>
    <w:p w14:paraId="7E3BDBF7" w14:textId="77777777" w:rsidR="00891B79" w:rsidRPr="00891B79" w:rsidRDefault="000A11C5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i</w:t>
      </w:r>
      <w:r w:rsidR="00891B79" w:rsidRPr="00891B79">
        <w:rPr>
          <w:lang w:val="en-US"/>
        </w:rPr>
        <w:t>mplementing remote wiping capabilities on mobile devices so that data can be erased in the event of loss or theft.</w:t>
      </w:r>
    </w:p>
    <w:p w14:paraId="597289B7" w14:textId="77777777" w:rsidR="00891B79" w:rsidRPr="00891B79" w:rsidRDefault="000A11C5" w:rsidP="00742525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lastRenderedPageBreak/>
        <w:t>u</w:t>
      </w:r>
      <w:r w:rsidR="00891B79" w:rsidRPr="00891B79">
        <w:rPr>
          <w:lang w:val="en-US"/>
        </w:rPr>
        <w:t>sing password protection or secure electronic file transfer functionality when sending files with large amounts of personal data externally.</w:t>
      </w:r>
    </w:p>
    <w:p w14:paraId="75B69A47" w14:textId="40376322" w:rsidR="00095F88" w:rsidRDefault="000A11C5" w:rsidP="00095F88">
      <w:pPr>
        <w:pStyle w:val="ListParagraph"/>
        <w:numPr>
          <w:ilvl w:val="0"/>
          <w:numId w:val="28"/>
        </w:numPr>
        <w:spacing w:after="240" w:line="360" w:lineRule="atLeast"/>
        <w:contextualSpacing w:val="0"/>
        <w:jc w:val="both"/>
        <w:rPr>
          <w:lang w:val="en-US"/>
        </w:rPr>
      </w:pPr>
      <w:r>
        <w:rPr>
          <w:lang w:val="en-US"/>
        </w:rPr>
        <w:t>m</w:t>
      </w:r>
      <w:r w:rsidR="00891B79" w:rsidRPr="00891B79">
        <w:rPr>
          <w:lang w:val="en-US"/>
        </w:rPr>
        <w:t>aintaining a staff leavers process that removes access to IT services and disables accounts that allow access to personal data.</w:t>
      </w:r>
    </w:p>
    <w:p w14:paraId="7C5BABE4" w14:textId="77777777" w:rsidR="00095F88" w:rsidRPr="00095F88" w:rsidRDefault="00095F88" w:rsidP="00095F88">
      <w:pPr>
        <w:pStyle w:val="ListParagraph"/>
        <w:spacing w:after="240" w:line="360" w:lineRule="atLeast"/>
        <w:ind w:left="0"/>
        <w:jc w:val="both"/>
        <w:rPr>
          <w:lang w:val="en-US"/>
        </w:rPr>
      </w:pPr>
      <w:r w:rsidRPr="00095F88">
        <w:rPr>
          <w:lang w:val="en-US"/>
        </w:rPr>
        <w:t xml:space="preserve">Personal data provided by the insured, the producing broker including their employees and representatives and of any other individual of third parties engaging with UNIS </w:t>
      </w:r>
      <w:proofErr w:type="gramStart"/>
      <w:r w:rsidRPr="00095F88">
        <w:rPr>
          <w:lang w:val="en-US"/>
        </w:rPr>
        <w:t>in the course of</w:t>
      </w:r>
      <w:proofErr w:type="gramEnd"/>
      <w:r w:rsidRPr="00095F88">
        <w:rPr>
          <w:lang w:val="en-US"/>
        </w:rPr>
        <w:t xml:space="preserve"> UNIS' business operations are stored on a server located in Switzerland. The technical and organizational measures in place </w:t>
      </w:r>
      <w:proofErr w:type="gramStart"/>
      <w:r w:rsidRPr="00095F88">
        <w:rPr>
          <w:lang w:val="en-US"/>
        </w:rPr>
        <w:t>with regard to</w:t>
      </w:r>
      <w:proofErr w:type="gramEnd"/>
      <w:r w:rsidRPr="00095F88">
        <w:rPr>
          <w:lang w:val="en-US"/>
        </w:rPr>
        <w:t xml:space="preserve"> access, distribution, entry, availability and separation of personal data stored on our server in Switzerland comply with ISO 27001 standard. </w:t>
      </w:r>
    </w:p>
    <w:p w14:paraId="27E2F747" w14:textId="77777777" w:rsidR="00095F88" w:rsidRPr="00095F88" w:rsidRDefault="00095F88" w:rsidP="00095F88">
      <w:pPr>
        <w:pStyle w:val="ListParagraph"/>
        <w:spacing w:after="240" w:line="360" w:lineRule="atLeast"/>
        <w:ind w:hanging="720"/>
        <w:contextualSpacing w:val="0"/>
        <w:jc w:val="both"/>
        <w:rPr>
          <w:lang w:val="en-US"/>
        </w:rPr>
      </w:pPr>
    </w:p>
    <w:p w14:paraId="76C07CF9" w14:textId="77777777" w:rsidR="0024635A" w:rsidRPr="000C02CD" w:rsidRDefault="00984207" w:rsidP="000C02CD">
      <w:pPr>
        <w:pStyle w:val="Heading3"/>
        <w:numPr>
          <w:ilvl w:val="2"/>
          <w:numId w:val="40"/>
        </w:numPr>
        <w:spacing w:before="240" w:after="240" w:line="240" w:lineRule="auto"/>
        <w:ind w:left="851" w:hanging="851"/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</w:pPr>
      <w:r w:rsidRPr="000C02CD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Rights</w:t>
      </w:r>
      <w:r w:rsidR="0024635A" w:rsidRPr="000C02CD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of </w:t>
      </w:r>
      <w:r w:rsidR="00514AC4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individuals</w:t>
      </w:r>
      <w:r w:rsidR="00EB1226" w:rsidRPr="000C02CD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/data subjects</w:t>
      </w:r>
      <w:r w:rsidR="0024635A" w:rsidRPr="000C02CD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24635A" w:rsidRPr="000C02CD">
        <w:rPr>
          <w:rFonts w:asciiTheme="minorHAnsi" w:hAnsiTheme="minorHAnsi" w:cstheme="minorHAnsi"/>
          <w:color w:val="000000" w:themeColor="text1"/>
          <w:sz w:val="28"/>
          <w:szCs w:val="28"/>
          <w:lang w:val="en-US"/>
        </w:rPr>
        <w:t>affected</w:t>
      </w:r>
      <w:proofErr w:type="gramEnd"/>
    </w:p>
    <w:p w14:paraId="51874954" w14:textId="6DA9D507" w:rsidR="007E50CB" w:rsidRDefault="00283EF4" w:rsidP="00AB3D69">
      <w:pPr>
        <w:spacing w:after="240" w:line="360" w:lineRule="atLeast"/>
        <w:jc w:val="both"/>
        <w:rPr>
          <w:lang w:val="en-US"/>
        </w:rPr>
      </w:pPr>
      <w:r>
        <w:rPr>
          <w:lang w:val="en-US"/>
        </w:rPr>
        <w:t>Data subjects</w:t>
      </w:r>
      <w:r w:rsidR="0024635A">
        <w:rPr>
          <w:lang w:val="en-US"/>
        </w:rPr>
        <w:t xml:space="preserve"> </w:t>
      </w:r>
      <w:r w:rsidR="00973100">
        <w:rPr>
          <w:lang w:val="en-US"/>
        </w:rPr>
        <w:t>have the right</w:t>
      </w:r>
      <w:r w:rsidR="00931CF3">
        <w:rPr>
          <w:lang w:val="en-US"/>
        </w:rPr>
        <w:t>:</w:t>
      </w:r>
    </w:p>
    <w:p w14:paraId="4E14F282" w14:textId="18411303" w:rsidR="00973100" w:rsidRPr="007E6B55" w:rsidRDefault="00973100" w:rsidP="00AB3D69">
      <w:pPr>
        <w:pStyle w:val="ListParagraph"/>
        <w:numPr>
          <w:ilvl w:val="0"/>
          <w:numId w:val="38"/>
        </w:numPr>
        <w:spacing w:after="240" w:line="360" w:lineRule="atLeast"/>
        <w:contextualSpacing w:val="0"/>
        <w:jc w:val="both"/>
        <w:rPr>
          <w:rFonts w:cstheme="minorHAnsi"/>
          <w:color w:val="0A0C14"/>
          <w:lang w:val="en-US" w:eastAsia="de-DE"/>
        </w:rPr>
      </w:pPr>
      <w:r>
        <w:rPr>
          <w:rFonts w:cstheme="minorHAnsi"/>
          <w:color w:val="0A0C14"/>
          <w:lang w:val="en-US" w:eastAsia="de-DE"/>
        </w:rPr>
        <w:t xml:space="preserve">To </w:t>
      </w:r>
      <w:r w:rsidRPr="006E7DCA">
        <w:rPr>
          <w:rFonts w:cstheme="minorHAnsi"/>
          <w:color w:val="0A0C14"/>
          <w:u w:val="single"/>
          <w:lang w:val="en-US" w:eastAsia="de-DE"/>
        </w:rPr>
        <w:t>obtain appropriate information</w:t>
      </w:r>
      <w:r>
        <w:rPr>
          <w:rFonts w:cstheme="minorHAnsi"/>
          <w:color w:val="0A0C14"/>
          <w:lang w:val="en-US" w:eastAsia="de-DE"/>
        </w:rPr>
        <w:t xml:space="preserve"> about </w:t>
      </w:r>
      <w:r w:rsidR="004435B5">
        <w:rPr>
          <w:rFonts w:cstheme="minorHAnsi"/>
          <w:color w:val="0A0C14"/>
          <w:lang w:val="en-US" w:eastAsia="de-DE"/>
        </w:rPr>
        <w:t>(a) the identity and contact details of the controller</w:t>
      </w:r>
      <w:r w:rsidR="00362E50">
        <w:rPr>
          <w:rFonts w:cstheme="minorHAnsi"/>
          <w:color w:val="0A0C14"/>
          <w:lang w:val="en-US" w:eastAsia="de-DE"/>
        </w:rPr>
        <w:t xml:space="preserve"> </w:t>
      </w:r>
      <w:r>
        <w:rPr>
          <w:rFonts w:cstheme="minorHAnsi"/>
          <w:color w:val="0A0C14"/>
          <w:lang w:val="en-US" w:eastAsia="de-DE"/>
        </w:rPr>
        <w:t>(</w:t>
      </w:r>
      <w:r w:rsidR="004435B5">
        <w:rPr>
          <w:rFonts w:cstheme="minorHAnsi"/>
          <w:color w:val="0A0C14"/>
          <w:lang w:val="en-US" w:eastAsia="de-DE"/>
        </w:rPr>
        <w:t>b</w:t>
      </w:r>
      <w:r>
        <w:rPr>
          <w:rFonts w:cstheme="minorHAnsi"/>
          <w:color w:val="0A0C14"/>
          <w:lang w:val="en-US" w:eastAsia="de-DE"/>
        </w:rPr>
        <w:t>) the data processed and the categories of personal data concerned by the processing; (</w:t>
      </w:r>
      <w:r w:rsidR="004435B5">
        <w:rPr>
          <w:rFonts w:cstheme="minorHAnsi"/>
          <w:color w:val="0A0C14"/>
          <w:lang w:val="en-US" w:eastAsia="de-DE"/>
        </w:rPr>
        <w:t>c</w:t>
      </w:r>
      <w:r>
        <w:rPr>
          <w:rFonts w:cstheme="minorHAnsi"/>
          <w:color w:val="0A0C14"/>
          <w:lang w:val="en-US" w:eastAsia="de-DE"/>
        </w:rPr>
        <w:t>) the purposes of the processing; (</w:t>
      </w:r>
      <w:r w:rsidR="004435B5">
        <w:rPr>
          <w:rFonts w:cstheme="minorHAnsi"/>
          <w:color w:val="0A0C14"/>
          <w:lang w:val="en-US" w:eastAsia="de-DE"/>
        </w:rPr>
        <w:t>d</w:t>
      </w:r>
      <w:r>
        <w:rPr>
          <w:rFonts w:cstheme="minorHAnsi"/>
          <w:color w:val="0A0C14"/>
          <w:lang w:val="en-US" w:eastAsia="de-DE"/>
        </w:rPr>
        <w:t xml:space="preserve">) </w:t>
      </w:r>
      <w:r w:rsidRPr="00E61695">
        <w:rPr>
          <w:rFonts w:cstheme="minorHAnsi"/>
          <w:color w:val="0A0C14"/>
          <w:lang w:val="en-US" w:eastAsia="de-DE"/>
        </w:rPr>
        <w:t xml:space="preserve">the recipients or categories of recipients to whom </w:t>
      </w:r>
      <w:r>
        <w:rPr>
          <w:rFonts w:cstheme="minorHAnsi"/>
          <w:color w:val="0A0C14"/>
          <w:lang w:val="en-US" w:eastAsia="de-DE"/>
        </w:rPr>
        <w:t xml:space="preserve">their </w:t>
      </w:r>
      <w:r w:rsidRPr="00E61695">
        <w:rPr>
          <w:rFonts w:cstheme="minorHAnsi"/>
          <w:color w:val="0A0C14"/>
          <w:lang w:val="en-US" w:eastAsia="de-DE"/>
        </w:rPr>
        <w:t>personal data have been or will be disclosed</w:t>
      </w:r>
      <w:r>
        <w:rPr>
          <w:rFonts w:cstheme="minorHAnsi"/>
          <w:color w:val="0A0C14"/>
          <w:lang w:val="en-US" w:eastAsia="de-DE"/>
        </w:rPr>
        <w:t>; (</w:t>
      </w:r>
      <w:r w:rsidR="004435B5">
        <w:rPr>
          <w:rFonts w:cstheme="minorHAnsi"/>
          <w:color w:val="0A0C14"/>
          <w:lang w:val="en-US" w:eastAsia="de-DE"/>
        </w:rPr>
        <w:t>e</w:t>
      </w:r>
      <w:r>
        <w:rPr>
          <w:rFonts w:cstheme="minorHAnsi"/>
          <w:color w:val="0A0C14"/>
          <w:lang w:val="en-US" w:eastAsia="de-DE"/>
        </w:rPr>
        <w:t>) the envisaged period for which the data will be stored; (</w:t>
      </w:r>
      <w:r w:rsidR="00203BD3">
        <w:rPr>
          <w:rFonts w:cstheme="minorHAnsi"/>
          <w:color w:val="0A0C14"/>
          <w:lang w:val="en-US" w:eastAsia="de-DE"/>
        </w:rPr>
        <w:t>f</w:t>
      </w:r>
      <w:r>
        <w:rPr>
          <w:rFonts w:cstheme="minorHAnsi"/>
          <w:color w:val="0A0C14"/>
          <w:lang w:val="en-US" w:eastAsia="de-DE"/>
        </w:rPr>
        <w:t>) the existence of the right to rectify, erase, restrict or object to data processing</w:t>
      </w:r>
      <w:r w:rsidR="00611228">
        <w:rPr>
          <w:rFonts w:cstheme="minorHAnsi"/>
          <w:color w:val="0A0C14"/>
          <w:lang w:val="en-US" w:eastAsia="de-DE"/>
        </w:rPr>
        <w:t>;</w:t>
      </w:r>
      <w:r>
        <w:rPr>
          <w:rFonts w:cstheme="minorHAnsi"/>
          <w:color w:val="0A0C14"/>
          <w:lang w:val="en-US" w:eastAsia="de-DE"/>
        </w:rPr>
        <w:t xml:space="preserve"> </w:t>
      </w:r>
      <w:r w:rsidR="00611228">
        <w:rPr>
          <w:rFonts w:cstheme="minorHAnsi"/>
          <w:color w:val="0A0C14"/>
          <w:lang w:val="en-US" w:eastAsia="de-DE"/>
        </w:rPr>
        <w:t>(</w:t>
      </w:r>
      <w:r w:rsidR="00203BD3">
        <w:rPr>
          <w:rFonts w:cstheme="minorHAnsi"/>
          <w:color w:val="0A0C14"/>
          <w:lang w:val="en-US" w:eastAsia="de-DE"/>
        </w:rPr>
        <w:t>g</w:t>
      </w:r>
      <w:r w:rsidR="00611228">
        <w:rPr>
          <w:rFonts w:cstheme="minorHAnsi"/>
          <w:color w:val="0A0C14"/>
          <w:lang w:val="en-US" w:eastAsia="de-DE"/>
        </w:rPr>
        <w:t xml:space="preserve">) </w:t>
      </w:r>
      <w:r>
        <w:rPr>
          <w:rFonts w:cstheme="minorHAnsi"/>
          <w:color w:val="0A0C14"/>
          <w:lang w:val="en-US" w:eastAsia="de-DE"/>
        </w:rPr>
        <w:t xml:space="preserve">the right </w:t>
      </w:r>
      <w:r w:rsidRPr="00E61695">
        <w:rPr>
          <w:rFonts w:cstheme="minorHAnsi"/>
          <w:color w:val="0A0C14"/>
          <w:lang w:val="en-US" w:eastAsia="de-DE"/>
        </w:rPr>
        <w:t>to lodge a complaint with a supervisory authority</w:t>
      </w:r>
      <w:r w:rsidR="00611228">
        <w:rPr>
          <w:rFonts w:cstheme="minorHAnsi"/>
          <w:color w:val="0A0C14"/>
          <w:lang w:val="en-US" w:eastAsia="de-DE"/>
        </w:rPr>
        <w:t>; (</w:t>
      </w:r>
      <w:r w:rsidR="00203BD3">
        <w:rPr>
          <w:rFonts w:cstheme="minorHAnsi"/>
          <w:color w:val="0A0C14"/>
          <w:lang w:val="en-US" w:eastAsia="de-DE"/>
        </w:rPr>
        <w:t>h</w:t>
      </w:r>
      <w:r w:rsidR="00611228">
        <w:rPr>
          <w:rFonts w:cstheme="minorHAnsi"/>
          <w:color w:val="0A0C14"/>
          <w:lang w:val="en-US" w:eastAsia="de-DE"/>
        </w:rPr>
        <w:t xml:space="preserve">) </w:t>
      </w:r>
      <w:r>
        <w:rPr>
          <w:rFonts w:cstheme="minorHAnsi"/>
          <w:color w:val="0A0C14"/>
          <w:lang w:val="en-US" w:eastAsia="de-DE"/>
        </w:rPr>
        <w:t xml:space="preserve">the source of personal data in case </w:t>
      </w:r>
      <w:r w:rsidR="0031362B">
        <w:rPr>
          <w:rFonts w:cstheme="minorHAnsi"/>
          <w:color w:val="0A0C14"/>
          <w:lang w:val="en-US" w:eastAsia="de-DE"/>
        </w:rPr>
        <w:t>these data</w:t>
      </w:r>
      <w:r>
        <w:rPr>
          <w:rFonts w:cstheme="minorHAnsi"/>
          <w:color w:val="0A0C14"/>
          <w:lang w:val="en-US" w:eastAsia="de-DE"/>
        </w:rPr>
        <w:t xml:space="preserve"> were not collected </w:t>
      </w:r>
      <w:r w:rsidR="0031362B">
        <w:rPr>
          <w:rFonts w:cstheme="minorHAnsi"/>
          <w:color w:val="0A0C14"/>
          <w:lang w:val="en-US" w:eastAsia="de-DE"/>
        </w:rPr>
        <w:t>by</w:t>
      </w:r>
      <w:r>
        <w:rPr>
          <w:rFonts w:cstheme="minorHAnsi"/>
          <w:color w:val="0A0C14"/>
          <w:lang w:val="en-US" w:eastAsia="de-DE"/>
        </w:rPr>
        <w:t xml:space="preserve"> </w:t>
      </w:r>
      <w:r w:rsidR="0031362B">
        <w:rPr>
          <w:rFonts w:cstheme="minorHAnsi"/>
          <w:color w:val="0A0C14"/>
          <w:lang w:val="en-US" w:eastAsia="de-DE"/>
        </w:rPr>
        <w:t>UNIS</w:t>
      </w:r>
      <w:r w:rsidR="00BC75DD">
        <w:rPr>
          <w:rFonts w:cstheme="minorHAnsi"/>
          <w:color w:val="0A0C14"/>
          <w:lang w:val="en-US" w:eastAsia="de-DE"/>
        </w:rPr>
        <w:t>; (</w:t>
      </w:r>
      <w:r w:rsidR="00203BD3">
        <w:rPr>
          <w:rFonts w:cstheme="minorHAnsi"/>
          <w:color w:val="0A0C14"/>
          <w:lang w:val="en-US" w:eastAsia="de-DE"/>
        </w:rPr>
        <w:t>i</w:t>
      </w:r>
      <w:r w:rsidR="00BC75DD">
        <w:rPr>
          <w:rFonts w:cstheme="minorHAnsi"/>
          <w:color w:val="0A0C14"/>
          <w:lang w:val="en-US" w:eastAsia="de-DE"/>
        </w:rPr>
        <w:t>)</w:t>
      </w:r>
      <w:r>
        <w:rPr>
          <w:rFonts w:cstheme="minorHAnsi"/>
          <w:color w:val="0A0C14"/>
          <w:lang w:val="en-US" w:eastAsia="de-DE"/>
        </w:rPr>
        <w:t xml:space="preserve"> </w:t>
      </w:r>
      <w:r w:rsidR="00BC75DD">
        <w:rPr>
          <w:rFonts w:cstheme="minorHAnsi"/>
          <w:color w:val="0A0C14"/>
          <w:lang w:val="en-US" w:eastAsia="de-DE"/>
        </w:rPr>
        <w:t>the existence and use of</w:t>
      </w:r>
      <w:r>
        <w:rPr>
          <w:rFonts w:cstheme="minorHAnsi"/>
          <w:color w:val="0A0C14"/>
          <w:lang w:val="en-US" w:eastAsia="de-DE"/>
        </w:rPr>
        <w:t xml:space="preserve"> automated decision-making</w:t>
      </w:r>
      <w:r w:rsidR="00BC75DD">
        <w:rPr>
          <w:rFonts w:cstheme="minorHAnsi"/>
          <w:color w:val="0A0C14"/>
          <w:lang w:val="en-US" w:eastAsia="de-DE"/>
        </w:rPr>
        <w:t xml:space="preserve">, including </w:t>
      </w:r>
      <w:r>
        <w:rPr>
          <w:rFonts w:cstheme="minorHAnsi"/>
          <w:color w:val="0A0C14"/>
          <w:lang w:val="en-US" w:eastAsia="de-DE"/>
        </w:rPr>
        <w:t>profiling</w:t>
      </w:r>
      <w:r w:rsidR="00BC75DD">
        <w:rPr>
          <w:rFonts w:cstheme="minorHAnsi"/>
          <w:color w:val="0A0C14"/>
          <w:lang w:val="en-US" w:eastAsia="de-DE"/>
        </w:rPr>
        <w:t>,</w:t>
      </w:r>
      <w:r>
        <w:rPr>
          <w:rFonts w:cstheme="minorHAnsi"/>
          <w:color w:val="0A0C14"/>
          <w:lang w:val="en-US" w:eastAsia="de-DE"/>
        </w:rPr>
        <w:t xml:space="preserve"> and </w:t>
      </w:r>
      <w:r w:rsidR="00BC75DD">
        <w:rPr>
          <w:rFonts w:cstheme="minorHAnsi"/>
          <w:color w:val="0A0C14"/>
          <w:lang w:val="en-US" w:eastAsia="de-DE"/>
        </w:rPr>
        <w:t xml:space="preserve">if automated decision making is applied, </w:t>
      </w:r>
      <w:r>
        <w:rPr>
          <w:rFonts w:cstheme="minorHAnsi"/>
          <w:color w:val="0A0C14"/>
          <w:lang w:val="en-US" w:eastAsia="de-DE"/>
        </w:rPr>
        <w:t xml:space="preserve">meaningful information about </w:t>
      </w:r>
      <w:r w:rsidR="00BC75DD">
        <w:rPr>
          <w:rFonts w:cstheme="minorHAnsi"/>
          <w:color w:val="0A0C14"/>
          <w:lang w:val="en-US" w:eastAsia="de-DE"/>
        </w:rPr>
        <w:t>the logic involved</w:t>
      </w:r>
      <w:r w:rsidRPr="007E6B55">
        <w:rPr>
          <w:lang w:val="en-US"/>
        </w:rPr>
        <w:t>,</w:t>
      </w:r>
      <w:r w:rsidRPr="007E6B55">
        <w:rPr>
          <w:rFonts w:cstheme="minorHAnsi"/>
          <w:color w:val="0A0C14"/>
          <w:lang w:val="en-US" w:eastAsia="de-DE"/>
        </w:rPr>
        <w:t xml:space="preserve"> </w:t>
      </w:r>
      <w:r w:rsidR="00BC75DD">
        <w:rPr>
          <w:rFonts w:cstheme="minorHAnsi"/>
          <w:color w:val="0A0C14"/>
          <w:lang w:val="en-US" w:eastAsia="de-DE"/>
        </w:rPr>
        <w:t>the significance and the envisaged consequences of such processing for the data subje</w:t>
      </w:r>
      <w:r w:rsidR="00F436DA">
        <w:rPr>
          <w:rFonts w:cstheme="minorHAnsi"/>
          <w:color w:val="0A0C14"/>
          <w:lang w:val="en-US" w:eastAsia="de-DE"/>
        </w:rPr>
        <w:t>c</w:t>
      </w:r>
      <w:r w:rsidR="00BC75DD">
        <w:rPr>
          <w:rFonts w:cstheme="minorHAnsi"/>
          <w:color w:val="0A0C14"/>
          <w:lang w:val="en-US" w:eastAsia="de-DE"/>
        </w:rPr>
        <w:t>t;</w:t>
      </w:r>
    </w:p>
    <w:p w14:paraId="14A83AA6" w14:textId="77777777" w:rsidR="00973100" w:rsidRPr="007E6B55" w:rsidRDefault="00973100" w:rsidP="00AB3D69">
      <w:pPr>
        <w:pStyle w:val="ListParagraph"/>
        <w:numPr>
          <w:ilvl w:val="0"/>
          <w:numId w:val="38"/>
        </w:numPr>
        <w:spacing w:after="240" w:line="360" w:lineRule="atLeast"/>
        <w:contextualSpacing w:val="0"/>
        <w:jc w:val="both"/>
        <w:rPr>
          <w:rFonts w:eastAsia="Times New Roman" w:cstheme="minorHAnsi"/>
          <w:i/>
          <w:lang w:val="en-US"/>
        </w:rPr>
      </w:pPr>
      <w:r>
        <w:rPr>
          <w:rFonts w:cstheme="minorHAnsi"/>
          <w:color w:val="0A0C14"/>
          <w:lang w:val="en-US" w:eastAsia="de-DE"/>
        </w:rPr>
        <w:t xml:space="preserve">To </w:t>
      </w:r>
      <w:r w:rsidRPr="006E7DCA">
        <w:rPr>
          <w:rFonts w:cstheme="minorHAnsi"/>
          <w:color w:val="0A0C14"/>
          <w:u w:val="single"/>
          <w:lang w:val="en-US" w:eastAsia="de-DE"/>
        </w:rPr>
        <w:t>request the rectification</w:t>
      </w:r>
      <w:r>
        <w:rPr>
          <w:rFonts w:cstheme="minorHAnsi"/>
          <w:color w:val="0A0C14"/>
          <w:lang w:val="en-US" w:eastAsia="de-DE"/>
        </w:rPr>
        <w:t xml:space="preserve">, amendment or deletion of </w:t>
      </w:r>
      <w:r w:rsidR="00365E02">
        <w:rPr>
          <w:rFonts w:cstheme="minorHAnsi"/>
          <w:color w:val="0A0C14"/>
          <w:lang w:val="en-US" w:eastAsia="de-DE"/>
        </w:rPr>
        <w:t>inaccurate</w:t>
      </w:r>
      <w:r>
        <w:rPr>
          <w:rFonts w:cstheme="minorHAnsi"/>
          <w:color w:val="0A0C14"/>
          <w:lang w:val="en-US" w:eastAsia="de-DE"/>
        </w:rPr>
        <w:t xml:space="preserve"> personal data </w:t>
      </w:r>
      <w:r w:rsidR="00365E02">
        <w:rPr>
          <w:rFonts w:cstheme="minorHAnsi"/>
          <w:color w:val="0A0C14"/>
          <w:lang w:val="en-US" w:eastAsia="de-DE"/>
        </w:rPr>
        <w:t xml:space="preserve">concerning him or her </w:t>
      </w:r>
      <w:r>
        <w:rPr>
          <w:rFonts w:cstheme="minorHAnsi"/>
          <w:color w:val="0A0C14"/>
          <w:lang w:val="en-US" w:eastAsia="de-DE"/>
        </w:rPr>
        <w:t xml:space="preserve">or </w:t>
      </w:r>
      <w:r w:rsidR="00365E02">
        <w:rPr>
          <w:rFonts w:cstheme="minorHAnsi"/>
          <w:color w:val="0A0C14"/>
          <w:lang w:val="en-US" w:eastAsia="de-DE"/>
        </w:rPr>
        <w:t>when</w:t>
      </w:r>
      <w:r>
        <w:rPr>
          <w:rFonts w:cstheme="minorHAnsi"/>
          <w:color w:val="0A0C14"/>
          <w:lang w:val="en-US" w:eastAsia="de-DE"/>
        </w:rPr>
        <w:t xml:space="preserve"> </w:t>
      </w:r>
      <w:r w:rsidR="00F006F9">
        <w:rPr>
          <w:rFonts w:cstheme="minorHAnsi"/>
          <w:color w:val="0A0C14"/>
          <w:lang w:val="en-US" w:eastAsia="de-DE"/>
        </w:rPr>
        <w:t xml:space="preserve">the processing of </w:t>
      </w:r>
      <w:r w:rsidR="00365E02">
        <w:rPr>
          <w:rFonts w:cstheme="minorHAnsi"/>
          <w:color w:val="0A0C14"/>
          <w:lang w:val="en-US" w:eastAsia="de-DE"/>
        </w:rPr>
        <w:t xml:space="preserve">his or her data </w:t>
      </w:r>
      <w:r w:rsidR="00F006F9">
        <w:rPr>
          <w:rFonts w:cstheme="minorHAnsi"/>
          <w:color w:val="0A0C14"/>
          <w:lang w:val="en-US" w:eastAsia="de-DE"/>
        </w:rPr>
        <w:t>is</w:t>
      </w:r>
      <w:r w:rsidR="00365E02">
        <w:rPr>
          <w:rFonts w:cstheme="minorHAnsi"/>
          <w:color w:val="0A0C14"/>
          <w:lang w:val="en-US" w:eastAsia="de-DE"/>
        </w:rPr>
        <w:t xml:space="preserve"> unlawful</w:t>
      </w:r>
      <w:r w:rsidR="00786189">
        <w:rPr>
          <w:rFonts w:cstheme="minorHAnsi"/>
          <w:color w:val="0A0C14"/>
          <w:lang w:val="en-US" w:eastAsia="de-DE"/>
        </w:rPr>
        <w:t>;</w:t>
      </w:r>
    </w:p>
    <w:p w14:paraId="14DEA87B" w14:textId="77777777" w:rsidR="00973100" w:rsidRPr="006E7DCA" w:rsidRDefault="00786189" w:rsidP="00AB3D69">
      <w:pPr>
        <w:pStyle w:val="ListParagraph"/>
        <w:numPr>
          <w:ilvl w:val="0"/>
          <w:numId w:val="38"/>
        </w:numPr>
        <w:spacing w:after="240" w:line="360" w:lineRule="atLeast"/>
        <w:contextualSpacing w:val="0"/>
        <w:jc w:val="both"/>
        <w:rPr>
          <w:rFonts w:eastAsia="Times New Roman" w:cstheme="minorHAnsi"/>
          <w:i/>
          <w:lang w:val="en-US"/>
        </w:rPr>
      </w:pPr>
      <w:r>
        <w:rPr>
          <w:rFonts w:cstheme="minorHAnsi"/>
          <w:color w:val="0A0C14"/>
          <w:lang w:val="en-US" w:eastAsia="de-DE"/>
        </w:rPr>
        <w:t>To d</w:t>
      </w:r>
      <w:r w:rsidR="00973100">
        <w:rPr>
          <w:rFonts w:cstheme="minorHAnsi"/>
          <w:color w:val="0A0C14"/>
          <w:lang w:val="en-US" w:eastAsia="de-DE"/>
        </w:rPr>
        <w:t xml:space="preserve">emand the </w:t>
      </w:r>
      <w:r w:rsidR="00973100" w:rsidRPr="006E7DCA">
        <w:rPr>
          <w:rFonts w:cstheme="minorHAnsi"/>
          <w:color w:val="0A0C14"/>
          <w:u w:val="single"/>
          <w:lang w:val="en-US" w:eastAsia="de-DE"/>
        </w:rPr>
        <w:t>restriction of the processing</w:t>
      </w:r>
      <w:r w:rsidR="00973100">
        <w:rPr>
          <w:rFonts w:cstheme="minorHAnsi"/>
          <w:color w:val="0A0C14"/>
          <w:lang w:val="en-US" w:eastAsia="de-DE"/>
        </w:rPr>
        <w:t xml:space="preserve"> of </w:t>
      </w:r>
      <w:r>
        <w:rPr>
          <w:rFonts w:cstheme="minorHAnsi"/>
          <w:color w:val="0A0C14"/>
          <w:lang w:val="en-US" w:eastAsia="de-DE"/>
        </w:rPr>
        <w:t xml:space="preserve">his or her </w:t>
      </w:r>
      <w:r w:rsidR="00973100">
        <w:rPr>
          <w:rFonts w:cstheme="minorHAnsi"/>
          <w:color w:val="0A0C14"/>
          <w:lang w:val="en-US" w:eastAsia="de-DE"/>
        </w:rPr>
        <w:t>personal data</w:t>
      </w:r>
      <w:r w:rsidR="00FA6649">
        <w:rPr>
          <w:rFonts w:cstheme="minorHAnsi"/>
          <w:color w:val="0A0C14"/>
          <w:lang w:val="en-US" w:eastAsia="de-DE"/>
        </w:rPr>
        <w:t xml:space="preserve"> where (a) </w:t>
      </w:r>
      <w:r w:rsidR="00FA6649" w:rsidRPr="00FA6649">
        <w:rPr>
          <w:rFonts w:cstheme="minorHAnsi"/>
          <w:color w:val="0A0C14"/>
          <w:lang w:val="en-US" w:eastAsia="de-DE"/>
        </w:rPr>
        <w:t xml:space="preserve">the accuracy of the personal data is contested by the data subject, for a period enabling </w:t>
      </w:r>
      <w:r w:rsidR="00FA6649">
        <w:rPr>
          <w:rFonts w:cstheme="minorHAnsi"/>
          <w:color w:val="0A0C14"/>
          <w:lang w:val="en-US" w:eastAsia="de-DE"/>
        </w:rPr>
        <w:t xml:space="preserve">UNIS as the data controller </w:t>
      </w:r>
      <w:r w:rsidR="00FA6649" w:rsidRPr="00FA6649">
        <w:rPr>
          <w:rFonts w:cstheme="minorHAnsi"/>
          <w:color w:val="0A0C14"/>
          <w:lang w:val="en-US" w:eastAsia="de-DE"/>
        </w:rPr>
        <w:t>to verify the accuracy of the personal data</w:t>
      </w:r>
      <w:r w:rsidR="00FA6649">
        <w:rPr>
          <w:rFonts w:cstheme="minorHAnsi"/>
          <w:color w:val="0A0C14"/>
          <w:lang w:val="en-US" w:eastAsia="de-DE"/>
        </w:rPr>
        <w:t xml:space="preserve">; (b) </w:t>
      </w:r>
      <w:r w:rsidR="00FA6649" w:rsidRPr="00FA6649">
        <w:rPr>
          <w:rFonts w:cstheme="minorHAnsi"/>
          <w:color w:val="0A0C14"/>
          <w:lang w:val="en-US" w:eastAsia="de-DE"/>
        </w:rPr>
        <w:t>the processing is unlawful and the data subject opposes the erasure of the personal data and requests the restriction of their use instead;</w:t>
      </w:r>
      <w:r w:rsidR="00FA6649">
        <w:rPr>
          <w:rFonts w:cstheme="minorHAnsi"/>
          <w:color w:val="0A0C14"/>
          <w:lang w:val="en-US" w:eastAsia="de-DE"/>
        </w:rPr>
        <w:t xml:space="preserve"> (c)</w:t>
      </w:r>
      <w:r w:rsidR="00157630" w:rsidRPr="00157630">
        <w:rPr>
          <w:lang w:val="en-US"/>
        </w:rPr>
        <w:t xml:space="preserve"> </w:t>
      </w:r>
      <w:r w:rsidR="00157630">
        <w:rPr>
          <w:lang w:val="en-US"/>
        </w:rPr>
        <w:t xml:space="preserve">UNIS as </w:t>
      </w:r>
      <w:r w:rsidR="00157630" w:rsidRPr="00157630">
        <w:rPr>
          <w:rFonts w:cstheme="minorHAnsi"/>
          <w:color w:val="0A0C14"/>
          <w:lang w:val="en-US" w:eastAsia="de-DE"/>
        </w:rPr>
        <w:t xml:space="preserve">the controller no longer needs the personal data for the purposes of the processing, but </w:t>
      </w:r>
      <w:r w:rsidR="00157630">
        <w:rPr>
          <w:rFonts w:cstheme="minorHAnsi"/>
          <w:color w:val="0A0C14"/>
          <w:lang w:val="en-US" w:eastAsia="de-DE"/>
        </w:rPr>
        <w:t>the data</w:t>
      </w:r>
      <w:r w:rsidR="00157630" w:rsidRPr="00157630">
        <w:rPr>
          <w:rFonts w:cstheme="minorHAnsi"/>
          <w:color w:val="0A0C14"/>
          <w:lang w:val="en-US" w:eastAsia="de-DE"/>
        </w:rPr>
        <w:t xml:space="preserve"> are required by the data subject for the establishment, exercise or </w:t>
      </w:r>
      <w:proofErr w:type="spellStart"/>
      <w:r w:rsidR="00157630" w:rsidRPr="00157630">
        <w:rPr>
          <w:rFonts w:cstheme="minorHAnsi"/>
          <w:color w:val="0A0C14"/>
          <w:lang w:val="en-US" w:eastAsia="de-DE"/>
        </w:rPr>
        <w:t>defence</w:t>
      </w:r>
      <w:proofErr w:type="spellEnd"/>
      <w:r w:rsidR="00157630" w:rsidRPr="00157630">
        <w:rPr>
          <w:rFonts w:cstheme="minorHAnsi"/>
          <w:color w:val="0A0C14"/>
          <w:lang w:val="en-US" w:eastAsia="de-DE"/>
        </w:rPr>
        <w:t xml:space="preserve"> of legal claims</w:t>
      </w:r>
      <w:r w:rsidR="00812140">
        <w:rPr>
          <w:rFonts w:cstheme="minorHAnsi"/>
          <w:color w:val="0A0C14"/>
          <w:lang w:val="en-US" w:eastAsia="de-DE"/>
        </w:rPr>
        <w:t xml:space="preserve">; or where (d) </w:t>
      </w:r>
      <w:r w:rsidR="00812140" w:rsidRPr="00812140">
        <w:rPr>
          <w:rFonts w:cstheme="minorHAnsi"/>
          <w:color w:val="0A0C14"/>
          <w:lang w:val="en-US" w:eastAsia="de-DE"/>
        </w:rPr>
        <w:t>the data subject has objected to processing</w:t>
      </w:r>
      <w:r w:rsidR="00004C35">
        <w:rPr>
          <w:rFonts w:cstheme="minorHAnsi"/>
          <w:color w:val="0A0C14"/>
          <w:lang w:val="en-US" w:eastAsia="de-DE"/>
        </w:rPr>
        <w:t xml:space="preserve"> (for receiving advertising)</w:t>
      </w:r>
      <w:r w:rsidR="00812140" w:rsidRPr="00812140">
        <w:rPr>
          <w:rFonts w:cstheme="minorHAnsi"/>
          <w:color w:val="0A0C14"/>
          <w:lang w:val="en-US" w:eastAsia="de-DE"/>
        </w:rPr>
        <w:t xml:space="preserve"> pursuant to Article </w:t>
      </w:r>
      <w:r w:rsidR="00812140" w:rsidRPr="00812140">
        <w:rPr>
          <w:rFonts w:cstheme="minorHAnsi"/>
          <w:color w:val="0A0C14"/>
          <w:lang w:val="en-US" w:eastAsia="de-DE"/>
        </w:rPr>
        <w:lastRenderedPageBreak/>
        <w:t xml:space="preserve">21(1) </w:t>
      </w:r>
      <w:r w:rsidR="00EB6E72">
        <w:rPr>
          <w:rFonts w:cstheme="minorHAnsi"/>
          <w:color w:val="0A0C14"/>
          <w:lang w:val="en-US" w:eastAsia="de-DE"/>
        </w:rPr>
        <w:t xml:space="preserve">GDPR </w:t>
      </w:r>
      <w:r w:rsidR="00812140" w:rsidRPr="00812140">
        <w:rPr>
          <w:rFonts w:cstheme="minorHAnsi"/>
          <w:color w:val="0A0C14"/>
          <w:lang w:val="en-US" w:eastAsia="de-DE"/>
        </w:rPr>
        <w:t xml:space="preserve">pending the verification whether the legitimate grounds of </w:t>
      </w:r>
      <w:r w:rsidR="00004C35">
        <w:rPr>
          <w:rFonts w:cstheme="minorHAnsi"/>
          <w:color w:val="0A0C14"/>
          <w:lang w:val="en-US" w:eastAsia="de-DE"/>
        </w:rPr>
        <w:t>th</w:t>
      </w:r>
      <w:r w:rsidR="00EB6E72">
        <w:rPr>
          <w:rFonts w:cstheme="minorHAnsi"/>
          <w:color w:val="0A0C14"/>
          <w:lang w:val="en-US" w:eastAsia="de-DE"/>
        </w:rPr>
        <w:t>e controller</w:t>
      </w:r>
      <w:r w:rsidR="00004C35">
        <w:rPr>
          <w:rFonts w:cstheme="minorHAnsi"/>
          <w:color w:val="0A0C14"/>
          <w:lang w:val="en-US" w:eastAsia="de-DE"/>
        </w:rPr>
        <w:t xml:space="preserve">, </w:t>
      </w:r>
      <w:r w:rsidR="00812140">
        <w:rPr>
          <w:rFonts w:cstheme="minorHAnsi"/>
          <w:color w:val="0A0C14"/>
          <w:lang w:val="en-US" w:eastAsia="de-DE"/>
        </w:rPr>
        <w:t>UNIS</w:t>
      </w:r>
      <w:r w:rsidR="00004C35">
        <w:rPr>
          <w:rFonts w:cstheme="minorHAnsi"/>
          <w:color w:val="0A0C14"/>
          <w:lang w:val="en-US" w:eastAsia="de-DE"/>
        </w:rPr>
        <w:t xml:space="preserve">, for advertising </w:t>
      </w:r>
      <w:r w:rsidR="00812140" w:rsidRPr="00812140">
        <w:rPr>
          <w:rFonts w:cstheme="minorHAnsi"/>
          <w:color w:val="0A0C14"/>
          <w:lang w:val="en-US" w:eastAsia="de-DE"/>
        </w:rPr>
        <w:t>override those of the data subject</w:t>
      </w:r>
      <w:r w:rsidR="00E7351F">
        <w:rPr>
          <w:rFonts w:cstheme="minorHAnsi"/>
          <w:color w:val="0A0C14"/>
          <w:lang w:val="en-US" w:eastAsia="de-DE"/>
        </w:rPr>
        <w:t>;</w:t>
      </w:r>
    </w:p>
    <w:p w14:paraId="3CF236AC" w14:textId="77777777" w:rsidR="00FC1061" w:rsidRPr="00294EC4" w:rsidRDefault="00FC1061" w:rsidP="00AB3D69">
      <w:pPr>
        <w:pStyle w:val="ListParagraph"/>
        <w:numPr>
          <w:ilvl w:val="0"/>
          <w:numId w:val="38"/>
        </w:numPr>
        <w:spacing w:after="240" w:line="360" w:lineRule="atLeast"/>
        <w:contextualSpacing w:val="0"/>
        <w:jc w:val="both"/>
        <w:rPr>
          <w:rFonts w:eastAsia="Times New Roman" w:cstheme="minorHAnsi"/>
          <w:i/>
          <w:lang w:val="en-US"/>
        </w:rPr>
      </w:pPr>
      <w:r>
        <w:rPr>
          <w:rFonts w:eastAsia="Times New Roman" w:cstheme="minorHAnsi"/>
          <w:i/>
          <w:lang w:val="en-US"/>
        </w:rPr>
        <w:t>to object the processing of your personal data or revoke a prior granted consent to such processing</w:t>
      </w:r>
      <w:r w:rsidR="00916444">
        <w:rPr>
          <w:rFonts w:eastAsia="Times New Roman" w:cstheme="minorHAnsi"/>
          <w:i/>
          <w:lang w:val="en-US"/>
        </w:rPr>
        <w:t xml:space="preserve"> at any time, </w:t>
      </w:r>
      <w:r w:rsidR="00CD22F0">
        <w:rPr>
          <w:rFonts w:eastAsia="Times New Roman" w:cstheme="minorHAnsi"/>
          <w:i/>
          <w:lang w:val="en-US"/>
        </w:rPr>
        <w:t xml:space="preserve">although </w:t>
      </w:r>
      <w:r w:rsidR="00916444">
        <w:rPr>
          <w:rFonts w:eastAsia="Times New Roman" w:cstheme="minorHAnsi"/>
          <w:i/>
          <w:lang w:val="en-US"/>
        </w:rPr>
        <w:t xml:space="preserve">the lawfulness of processing your data is not </w:t>
      </w:r>
      <w:proofErr w:type="gramStart"/>
      <w:r w:rsidR="00916444">
        <w:rPr>
          <w:rFonts w:eastAsia="Times New Roman" w:cstheme="minorHAnsi"/>
          <w:i/>
          <w:lang w:val="en-US"/>
        </w:rPr>
        <w:t>effected</w:t>
      </w:r>
      <w:proofErr w:type="gramEnd"/>
      <w:r w:rsidR="00916444">
        <w:rPr>
          <w:rFonts w:eastAsia="Times New Roman" w:cstheme="minorHAnsi"/>
          <w:i/>
          <w:lang w:val="en-US"/>
        </w:rPr>
        <w:t xml:space="preserve"> by your revocation for the period between giving consent and the revocation</w:t>
      </w:r>
      <w:r>
        <w:rPr>
          <w:rFonts w:eastAsia="Times New Roman" w:cstheme="minorHAnsi"/>
          <w:i/>
          <w:lang w:val="en-US"/>
        </w:rPr>
        <w:t xml:space="preserve">; </w:t>
      </w:r>
    </w:p>
    <w:p w14:paraId="332842F8" w14:textId="77777777" w:rsidR="00294EC4" w:rsidRPr="00294EC4" w:rsidRDefault="00294EC4" w:rsidP="00AB3D69">
      <w:pPr>
        <w:pStyle w:val="ListParagraph"/>
        <w:numPr>
          <w:ilvl w:val="0"/>
          <w:numId w:val="38"/>
        </w:numPr>
        <w:spacing w:after="240" w:line="360" w:lineRule="atLeast"/>
        <w:contextualSpacing w:val="0"/>
        <w:jc w:val="both"/>
        <w:rPr>
          <w:rFonts w:eastAsia="Times New Roman" w:cstheme="minorHAnsi"/>
          <w:lang w:val="en-US"/>
        </w:rPr>
      </w:pPr>
      <w:r w:rsidRPr="00294EC4">
        <w:rPr>
          <w:rFonts w:eastAsia="Times New Roman" w:cstheme="minorHAnsi"/>
          <w:lang w:val="en-US"/>
        </w:rPr>
        <w:t xml:space="preserve">To </w:t>
      </w:r>
      <w:r w:rsidRPr="006E7DCA">
        <w:rPr>
          <w:rFonts w:eastAsia="Times New Roman" w:cstheme="minorHAnsi"/>
          <w:u w:val="single"/>
          <w:lang w:val="en-US"/>
        </w:rPr>
        <w:t>request a copy</w:t>
      </w:r>
      <w:r w:rsidRPr="00294EC4">
        <w:rPr>
          <w:rFonts w:eastAsia="Times New Roman" w:cstheme="minorHAnsi"/>
          <w:lang w:val="en-US"/>
        </w:rPr>
        <w:t xml:space="preserve"> of all </w:t>
      </w:r>
      <w:r w:rsidR="00E7351F">
        <w:rPr>
          <w:rFonts w:eastAsia="Times New Roman" w:cstheme="minorHAnsi"/>
          <w:lang w:val="en-US"/>
        </w:rPr>
        <w:t xml:space="preserve">their </w:t>
      </w:r>
      <w:r w:rsidRPr="00294EC4">
        <w:rPr>
          <w:rFonts w:eastAsia="Times New Roman" w:cstheme="minorHAnsi"/>
          <w:lang w:val="en-US"/>
        </w:rPr>
        <w:t xml:space="preserve">personal data processed by </w:t>
      </w:r>
      <w:r w:rsidR="00E7351F">
        <w:rPr>
          <w:rFonts w:eastAsia="Times New Roman" w:cstheme="minorHAnsi"/>
          <w:lang w:val="en-US"/>
        </w:rPr>
        <w:t>UNIS</w:t>
      </w:r>
      <w:r w:rsidRPr="00294EC4">
        <w:rPr>
          <w:rFonts w:eastAsia="Times New Roman" w:cstheme="minorHAnsi"/>
          <w:lang w:val="en-US"/>
        </w:rPr>
        <w:t xml:space="preserve"> in a structured, commonly </w:t>
      </w:r>
      <w:proofErr w:type="gramStart"/>
      <w:r w:rsidRPr="00294EC4">
        <w:rPr>
          <w:rFonts w:eastAsia="Times New Roman" w:cstheme="minorHAnsi"/>
          <w:lang w:val="en-US"/>
        </w:rPr>
        <w:t>used</w:t>
      </w:r>
      <w:proofErr w:type="gramEnd"/>
      <w:r w:rsidRPr="00294EC4">
        <w:rPr>
          <w:rFonts w:eastAsia="Times New Roman" w:cstheme="minorHAnsi"/>
          <w:lang w:val="en-US"/>
        </w:rPr>
        <w:t xml:space="preserve"> and machine-readable format or request the transmission of the data to another controller</w:t>
      </w:r>
      <w:r w:rsidR="00E7351F">
        <w:rPr>
          <w:rFonts w:eastAsia="Times New Roman" w:cstheme="minorHAnsi"/>
          <w:lang w:val="en-US"/>
        </w:rPr>
        <w:t>.</w:t>
      </w:r>
    </w:p>
    <w:p w14:paraId="2A9DFFCF" w14:textId="508FF6A9" w:rsidR="00A776F8" w:rsidRDefault="004219C2" w:rsidP="00AB3D69">
      <w:pPr>
        <w:spacing w:after="240" w:line="360" w:lineRule="atLeast"/>
        <w:jc w:val="both"/>
        <w:rPr>
          <w:lang w:val="en-US"/>
        </w:rPr>
      </w:pPr>
      <w:r w:rsidRPr="004219C2">
        <w:rPr>
          <w:lang w:val="en-US"/>
        </w:rPr>
        <w:t xml:space="preserve">If </w:t>
      </w:r>
      <w:r w:rsidR="00E33B38">
        <w:rPr>
          <w:lang w:val="en-US"/>
        </w:rPr>
        <w:t>a data subject wishes</w:t>
      </w:r>
      <w:r w:rsidRPr="004219C2">
        <w:rPr>
          <w:lang w:val="en-US"/>
        </w:rPr>
        <w:t xml:space="preserve"> to exerci</w:t>
      </w:r>
      <w:r w:rsidR="00E84D40">
        <w:rPr>
          <w:lang w:val="en-US"/>
        </w:rPr>
        <w:t>s</w:t>
      </w:r>
      <w:r w:rsidRPr="004219C2">
        <w:rPr>
          <w:lang w:val="en-US"/>
        </w:rPr>
        <w:t xml:space="preserve">e the </w:t>
      </w:r>
      <w:proofErr w:type="gramStart"/>
      <w:r w:rsidRPr="004219C2">
        <w:rPr>
          <w:lang w:val="en-US"/>
        </w:rPr>
        <w:t>aforementioned rights</w:t>
      </w:r>
      <w:proofErr w:type="gramEnd"/>
      <w:r w:rsidRPr="004219C2">
        <w:rPr>
          <w:lang w:val="en-US"/>
        </w:rPr>
        <w:t xml:space="preserve">, </w:t>
      </w:r>
      <w:r w:rsidR="00E33B38">
        <w:rPr>
          <w:lang w:val="en-US"/>
        </w:rPr>
        <w:t xml:space="preserve">he/she may </w:t>
      </w:r>
      <w:r w:rsidRPr="004219C2">
        <w:rPr>
          <w:lang w:val="en-US"/>
        </w:rPr>
        <w:t xml:space="preserve">contact </w:t>
      </w:r>
      <w:r w:rsidR="00E33B38">
        <w:rPr>
          <w:lang w:val="en-US"/>
        </w:rPr>
        <w:t>UNIS</w:t>
      </w:r>
      <w:r w:rsidRPr="004219C2">
        <w:rPr>
          <w:lang w:val="en-US"/>
        </w:rPr>
        <w:t xml:space="preserve"> via the provided contact details</w:t>
      </w:r>
      <w:r w:rsidR="0090134F">
        <w:rPr>
          <w:lang w:val="en-US"/>
        </w:rPr>
        <w:t xml:space="preserve"> </w:t>
      </w:r>
      <w:r w:rsidR="00134F89">
        <w:rPr>
          <w:lang w:val="en-US"/>
        </w:rPr>
        <w:t xml:space="preserve">in Section 2.1 </w:t>
      </w:r>
      <w:r w:rsidR="0090134F">
        <w:rPr>
          <w:lang w:val="en-US"/>
        </w:rPr>
        <w:t>above</w:t>
      </w:r>
      <w:r w:rsidR="00A776F8">
        <w:rPr>
          <w:lang w:val="en-US"/>
        </w:rPr>
        <w:t>.</w:t>
      </w:r>
    </w:p>
    <w:p w14:paraId="0A6B6844" w14:textId="1F7498F1" w:rsidR="00916444" w:rsidRPr="00BE3BB0" w:rsidRDefault="0024635A" w:rsidP="006E7DCA">
      <w:pPr>
        <w:spacing w:after="240" w:line="276" w:lineRule="auto"/>
        <w:jc w:val="both"/>
        <w:rPr>
          <w:lang w:val="en-US"/>
        </w:rPr>
      </w:pPr>
      <w:r>
        <w:rPr>
          <w:lang w:val="en-US"/>
        </w:rPr>
        <w:t xml:space="preserve">If </w:t>
      </w:r>
      <w:r w:rsidR="00E33B38">
        <w:rPr>
          <w:lang w:val="en-US"/>
        </w:rPr>
        <w:t>the data subject</w:t>
      </w:r>
      <w:r>
        <w:rPr>
          <w:lang w:val="en-US"/>
        </w:rPr>
        <w:t xml:space="preserve"> believe</w:t>
      </w:r>
      <w:r w:rsidR="00E33B38">
        <w:rPr>
          <w:lang w:val="en-US"/>
        </w:rPr>
        <w:t>s</w:t>
      </w:r>
      <w:r>
        <w:rPr>
          <w:lang w:val="en-US"/>
        </w:rPr>
        <w:t xml:space="preserve"> that the processing of </w:t>
      </w:r>
      <w:r w:rsidR="00E33B38">
        <w:rPr>
          <w:lang w:val="en-US"/>
        </w:rPr>
        <w:t>his or her</w:t>
      </w:r>
      <w:r>
        <w:rPr>
          <w:lang w:val="en-US"/>
        </w:rPr>
        <w:t xml:space="preserve"> personal data is inconsistent or contradicts the applicable data protection laws </w:t>
      </w:r>
      <w:r w:rsidR="00E33B38">
        <w:rPr>
          <w:lang w:val="en-US"/>
        </w:rPr>
        <w:t>he or she</w:t>
      </w:r>
      <w:r>
        <w:rPr>
          <w:lang w:val="en-US"/>
        </w:rPr>
        <w:t xml:space="preserve"> ha</w:t>
      </w:r>
      <w:r w:rsidR="00E33B38">
        <w:rPr>
          <w:lang w:val="en-US"/>
        </w:rPr>
        <w:t>s</w:t>
      </w:r>
      <w:r>
        <w:rPr>
          <w:lang w:val="en-US"/>
        </w:rPr>
        <w:t xml:space="preserve"> the possibility to lodge a complaint with the </w:t>
      </w:r>
      <w:r w:rsidR="00A776F8">
        <w:rPr>
          <w:lang w:val="en-US"/>
        </w:rPr>
        <w:t>D</w:t>
      </w:r>
      <w:r>
        <w:rPr>
          <w:lang w:val="en-US"/>
        </w:rPr>
        <w:t xml:space="preserve">ata </w:t>
      </w:r>
      <w:r w:rsidR="00A776F8">
        <w:rPr>
          <w:lang w:val="en-US"/>
        </w:rPr>
        <w:t>P</w:t>
      </w:r>
      <w:r>
        <w:rPr>
          <w:lang w:val="en-US"/>
        </w:rPr>
        <w:t xml:space="preserve">rotection </w:t>
      </w:r>
      <w:r w:rsidR="00A776F8">
        <w:rPr>
          <w:lang w:val="en-US"/>
        </w:rPr>
        <w:t>Authority of the Principality of Liechtenstein</w:t>
      </w:r>
      <w:r w:rsidR="00916444">
        <w:rPr>
          <w:lang w:val="en-US"/>
        </w:rPr>
        <w:t xml:space="preserve"> (</w:t>
      </w:r>
      <w:proofErr w:type="spellStart"/>
      <w:r w:rsidR="00916444">
        <w:rPr>
          <w:lang w:val="en-US"/>
        </w:rPr>
        <w:t>Städtle</w:t>
      </w:r>
      <w:proofErr w:type="spellEnd"/>
      <w:r w:rsidR="00916444">
        <w:rPr>
          <w:lang w:val="en-US"/>
        </w:rPr>
        <w:t xml:space="preserve"> 38,</w:t>
      </w:r>
      <w:r w:rsidR="00916444" w:rsidRPr="00916444">
        <w:rPr>
          <w:lang w:val="en-US"/>
        </w:rPr>
        <w:t xml:space="preserve"> </w:t>
      </w:r>
      <w:r w:rsidR="00916444">
        <w:rPr>
          <w:lang w:val="en-US"/>
        </w:rPr>
        <w:t>Post Box 684, FL-9490 Vaduz, Tel. +423 236 60 90, Mail: info.dss@llv.li)</w:t>
      </w:r>
      <w:r w:rsidR="00134F89">
        <w:rPr>
          <w:lang w:val="en-US"/>
        </w:rPr>
        <w:t xml:space="preserve"> or the </w:t>
      </w:r>
      <w:r w:rsidR="00134F89" w:rsidRPr="00134F89">
        <w:rPr>
          <w:lang w:val="en-US"/>
        </w:rPr>
        <w:t>Federal Data Protection and Information Commissioner</w:t>
      </w:r>
      <w:r w:rsidR="00134F89">
        <w:rPr>
          <w:lang w:val="en-US"/>
        </w:rPr>
        <w:t xml:space="preserve"> of Switzerland (</w:t>
      </w:r>
      <w:proofErr w:type="spellStart"/>
      <w:r w:rsidR="00134F89" w:rsidRPr="00134F89">
        <w:rPr>
          <w:lang w:val="en-US"/>
        </w:rPr>
        <w:t>Feldeggweg</w:t>
      </w:r>
      <w:proofErr w:type="spellEnd"/>
      <w:r w:rsidR="00134F89" w:rsidRPr="00134F89">
        <w:rPr>
          <w:lang w:val="en-US"/>
        </w:rPr>
        <w:t xml:space="preserve"> 1</w:t>
      </w:r>
      <w:r w:rsidR="00384991">
        <w:rPr>
          <w:lang w:val="en-US"/>
        </w:rPr>
        <w:t>, 3003 Bern, Switzerland</w:t>
      </w:r>
      <w:r w:rsidR="007E3E37">
        <w:rPr>
          <w:lang w:val="en-US"/>
        </w:rPr>
        <w:t xml:space="preserve">, </w:t>
      </w:r>
      <w:r w:rsidR="007E3E37" w:rsidRPr="007E3E37">
        <w:rPr>
          <w:lang w:val="en-US"/>
        </w:rPr>
        <w:t>https://www.edoeb.admin.ch/edoeb/en/home/deredoeb/kontakt/anzeigeformular_betroffene.html</w:t>
      </w:r>
      <w:r w:rsidR="00134F89">
        <w:rPr>
          <w:lang w:val="en-US"/>
        </w:rPr>
        <w:t>).</w:t>
      </w:r>
    </w:p>
    <w:sectPr w:rsidR="00916444" w:rsidRPr="00BE3BB0" w:rsidSect="00BA2340">
      <w:footerReference w:type="default" r:id="rId13"/>
      <w:pgSz w:w="11906" w:h="16838" w:code="9"/>
      <w:pgMar w:top="1418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A1754" w14:textId="77777777" w:rsidR="00AC5334" w:rsidRDefault="00AC5334" w:rsidP="004D3E20">
      <w:pPr>
        <w:spacing w:after="0" w:line="240" w:lineRule="auto"/>
      </w:pPr>
      <w:r>
        <w:separator/>
      </w:r>
    </w:p>
  </w:endnote>
  <w:endnote w:type="continuationSeparator" w:id="0">
    <w:p w14:paraId="5944051E" w14:textId="77777777" w:rsidR="00AC5334" w:rsidRDefault="00AC5334" w:rsidP="004D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53778"/>
      <w:docPartObj>
        <w:docPartGallery w:val="Page Numbers (Bottom of Page)"/>
        <w:docPartUnique/>
      </w:docPartObj>
    </w:sdtPr>
    <w:sdtEndPr/>
    <w:sdtContent>
      <w:p w14:paraId="42660005" w14:textId="77777777" w:rsidR="007A019F" w:rsidRDefault="007A019F" w:rsidP="00BD4083">
        <w:pPr>
          <w:pStyle w:val="Footer"/>
          <w:tabs>
            <w:tab w:val="right" w:pos="9070"/>
          </w:tabs>
          <w:jc w:val="left"/>
        </w:pPr>
        <w:r>
          <w:t>V 2.0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1B84D3" w14:textId="77777777" w:rsidR="007A019F" w:rsidRDefault="007A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04613" w14:textId="77777777" w:rsidR="00AC5334" w:rsidRDefault="00AC5334" w:rsidP="004D3E20">
      <w:pPr>
        <w:spacing w:after="0" w:line="240" w:lineRule="auto"/>
      </w:pPr>
      <w:r>
        <w:separator/>
      </w:r>
    </w:p>
  </w:footnote>
  <w:footnote w:type="continuationSeparator" w:id="0">
    <w:p w14:paraId="1311789C" w14:textId="77777777" w:rsidR="00AC5334" w:rsidRDefault="00AC5334" w:rsidP="004D3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75B"/>
    <w:multiLevelType w:val="hybridMultilevel"/>
    <w:tmpl w:val="CACA5200"/>
    <w:lvl w:ilvl="0" w:tplc="0807000F">
      <w:start w:val="1"/>
      <w:numFmt w:val="decimal"/>
      <w:lvlText w:val="%1."/>
      <w:lvlJc w:val="left"/>
      <w:pPr>
        <w:ind w:left="1430" w:hanging="360"/>
      </w:pPr>
    </w:lvl>
    <w:lvl w:ilvl="1" w:tplc="08070019" w:tentative="1">
      <w:start w:val="1"/>
      <w:numFmt w:val="lowerLetter"/>
      <w:lvlText w:val="%2."/>
      <w:lvlJc w:val="left"/>
      <w:pPr>
        <w:ind w:left="2150" w:hanging="360"/>
      </w:pPr>
    </w:lvl>
    <w:lvl w:ilvl="2" w:tplc="0807001B" w:tentative="1">
      <w:start w:val="1"/>
      <w:numFmt w:val="lowerRoman"/>
      <w:lvlText w:val="%3."/>
      <w:lvlJc w:val="right"/>
      <w:pPr>
        <w:ind w:left="2870" w:hanging="180"/>
      </w:pPr>
    </w:lvl>
    <w:lvl w:ilvl="3" w:tplc="0807000F" w:tentative="1">
      <w:start w:val="1"/>
      <w:numFmt w:val="decimal"/>
      <w:lvlText w:val="%4."/>
      <w:lvlJc w:val="left"/>
      <w:pPr>
        <w:ind w:left="3590" w:hanging="360"/>
      </w:pPr>
    </w:lvl>
    <w:lvl w:ilvl="4" w:tplc="08070019" w:tentative="1">
      <w:start w:val="1"/>
      <w:numFmt w:val="lowerLetter"/>
      <w:lvlText w:val="%5."/>
      <w:lvlJc w:val="left"/>
      <w:pPr>
        <w:ind w:left="4310" w:hanging="360"/>
      </w:pPr>
    </w:lvl>
    <w:lvl w:ilvl="5" w:tplc="0807001B" w:tentative="1">
      <w:start w:val="1"/>
      <w:numFmt w:val="lowerRoman"/>
      <w:lvlText w:val="%6."/>
      <w:lvlJc w:val="right"/>
      <w:pPr>
        <w:ind w:left="5030" w:hanging="180"/>
      </w:pPr>
    </w:lvl>
    <w:lvl w:ilvl="6" w:tplc="0807000F" w:tentative="1">
      <w:start w:val="1"/>
      <w:numFmt w:val="decimal"/>
      <w:lvlText w:val="%7."/>
      <w:lvlJc w:val="left"/>
      <w:pPr>
        <w:ind w:left="5750" w:hanging="360"/>
      </w:pPr>
    </w:lvl>
    <w:lvl w:ilvl="7" w:tplc="08070019" w:tentative="1">
      <w:start w:val="1"/>
      <w:numFmt w:val="lowerLetter"/>
      <w:lvlText w:val="%8."/>
      <w:lvlJc w:val="left"/>
      <w:pPr>
        <w:ind w:left="6470" w:hanging="360"/>
      </w:pPr>
    </w:lvl>
    <w:lvl w:ilvl="8" w:tplc="08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0BDC3856"/>
    <w:multiLevelType w:val="hybridMultilevel"/>
    <w:tmpl w:val="E3B077F6"/>
    <w:lvl w:ilvl="0" w:tplc="08070015">
      <w:start w:val="1"/>
      <w:numFmt w:val="decimal"/>
      <w:lvlText w:val="(%1)"/>
      <w:lvlJc w:val="left"/>
      <w:pPr>
        <w:ind w:left="1430" w:hanging="360"/>
      </w:pPr>
    </w:lvl>
    <w:lvl w:ilvl="1" w:tplc="08070019" w:tentative="1">
      <w:start w:val="1"/>
      <w:numFmt w:val="lowerLetter"/>
      <w:lvlText w:val="%2."/>
      <w:lvlJc w:val="left"/>
      <w:pPr>
        <w:ind w:left="2150" w:hanging="360"/>
      </w:pPr>
    </w:lvl>
    <w:lvl w:ilvl="2" w:tplc="0807001B" w:tentative="1">
      <w:start w:val="1"/>
      <w:numFmt w:val="lowerRoman"/>
      <w:lvlText w:val="%3."/>
      <w:lvlJc w:val="right"/>
      <w:pPr>
        <w:ind w:left="2870" w:hanging="180"/>
      </w:pPr>
    </w:lvl>
    <w:lvl w:ilvl="3" w:tplc="0807000F" w:tentative="1">
      <w:start w:val="1"/>
      <w:numFmt w:val="decimal"/>
      <w:lvlText w:val="%4."/>
      <w:lvlJc w:val="left"/>
      <w:pPr>
        <w:ind w:left="3590" w:hanging="360"/>
      </w:pPr>
    </w:lvl>
    <w:lvl w:ilvl="4" w:tplc="08070019" w:tentative="1">
      <w:start w:val="1"/>
      <w:numFmt w:val="lowerLetter"/>
      <w:lvlText w:val="%5."/>
      <w:lvlJc w:val="left"/>
      <w:pPr>
        <w:ind w:left="4310" w:hanging="360"/>
      </w:pPr>
    </w:lvl>
    <w:lvl w:ilvl="5" w:tplc="0807001B" w:tentative="1">
      <w:start w:val="1"/>
      <w:numFmt w:val="lowerRoman"/>
      <w:lvlText w:val="%6."/>
      <w:lvlJc w:val="right"/>
      <w:pPr>
        <w:ind w:left="5030" w:hanging="180"/>
      </w:pPr>
    </w:lvl>
    <w:lvl w:ilvl="6" w:tplc="0807000F" w:tentative="1">
      <w:start w:val="1"/>
      <w:numFmt w:val="decimal"/>
      <w:lvlText w:val="%7."/>
      <w:lvlJc w:val="left"/>
      <w:pPr>
        <w:ind w:left="5750" w:hanging="360"/>
      </w:pPr>
    </w:lvl>
    <w:lvl w:ilvl="7" w:tplc="08070019" w:tentative="1">
      <w:start w:val="1"/>
      <w:numFmt w:val="lowerLetter"/>
      <w:lvlText w:val="%8."/>
      <w:lvlJc w:val="left"/>
      <w:pPr>
        <w:ind w:left="6470" w:hanging="360"/>
      </w:pPr>
    </w:lvl>
    <w:lvl w:ilvl="8" w:tplc="08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E521B6F"/>
    <w:multiLevelType w:val="hybridMultilevel"/>
    <w:tmpl w:val="BC9C4212"/>
    <w:lvl w:ilvl="0" w:tplc="08070015">
      <w:start w:val="1"/>
      <w:numFmt w:val="decimal"/>
      <w:lvlText w:val="(%1)"/>
      <w:lvlJc w:val="left"/>
      <w:pPr>
        <w:ind w:left="1430" w:hanging="360"/>
      </w:pPr>
    </w:lvl>
    <w:lvl w:ilvl="1" w:tplc="08070019" w:tentative="1">
      <w:start w:val="1"/>
      <w:numFmt w:val="lowerLetter"/>
      <w:lvlText w:val="%2."/>
      <w:lvlJc w:val="left"/>
      <w:pPr>
        <w:ind w:left="2150" w:hanging="360"/>
      </w:pPr>
    </w:lvl>
    <w:lvl w:ilvl="2" w:tplc="0807001B" w:tentative="1">
      <w:start w:val="1"/>
      <w:numFmt w:val="lowerRoman"/>
      <w:lvlText w:val="%3."/>
      <w:lvlJc w:val="right"/>
      <w:pPr>
        <w:ind w:left="2870" w:hanging="180"/>
      </w:pPr>
    </w:lvl>
    <w:lvl w:ilvl="3" w:tplc="0807000F" w:tentative="1">
      <w:start w:val="1"/>
      <w:numFmt w:val="decimal"/>
      <w:lvlText w:val="%4."/>
      <w:lvlJc w:val="left"/>
      <w:pPr>
        <w:ind w:left="3590" w:hanging="360"/>
      </w:pPr>
    </w:lvl>
    <w:lvl w:ilvl="4" w:tplc="08070019" w:tentative="1">
      <w:start w:val="1"/>
      <w:numFmt w:val="lowerLetter"/>
      <w:lvlText w:val="%5."/>
      <w:lvlJc w:val="left"/>
      <w:pPr>
        <w:ind w:left="4310" w:hanging="360"/>
      </w:pPr>
    </w:lvl>
    <w:lvl w:ilvl="5" w:tplc="0807001B" w:tentative="1">
      <w:start w:val="1"/>
      <w:numFmt w:val="lowerRoman"/>
      <w:lvlText w:val="%6."/>
      <w:lvlJc w:val="right"/>
      <w:pPr>
        <w:ind w:left="5030" w:hanging="180"/>
      </w:pPr>
    </w:lvl>
    <w:lvl w:ilvl="6" w:tplc="0807000F" w:tentative="1">
      <w:start w:val="1"/>
      <w:numFmt w:val="decimal"/>
      <w:lvlText w:val="%7."/>
      <w:lvlJc w:val="left"/>
      <w:pPr>
        <w:ind w:left="5750" w:hanging="360"/>
      </w:pPr>
    </w:lvl>
    <w:lvl w:ilvl="7" w:tplc="08070019" w:tentative="1">
      <w:start w:val="1"/>
      <w:numFmt w:val="lowerLetter"/>
      <w:lvlText w:val="%8."/>
      <w:lvlJc w:val="left"/>
      <w:pPr>
        <w:ind w:left="6470" w:hanging="360"/>
      </w:pPr>
    </w:lvl>
    <w:lvl w:ilvl="8" w:tplc="08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3E0268C"/>
    <w:multiLevelType w:val="hybridMultilevel"/>
    <w:tmpl w:val="763EC890"/>
    <w:lvl w:ilvl="0" w:tplc="2392E1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C4189"/>
    <w:multiLevelType w:val="hybridMultilevel"/>
    <w:tmpl w:val="DC78621A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0672A"/>
    <w:multiLevelType w:val="hybridMultilevel"/>
    <w:tmpl w:val="26748A8A"/>
    <w:lvl w:ilvl="0" w:tplc="3938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7ABA"/>
    <w:multiLevelType w:val="hybridMultilevel"/>
    <w:tmpl w:val="DA1E6514"/>
    <w:lvl w:ilvl="0" w:tplc="72A22EE0">
      <w:start w:val="1"/>
      <w:numFmt w:val="lowerRoman"/>
      <w:lvlText w:val="(%1)"/>
      <w:lvlJc w:val="left"/>
      <w:pPr>
        <w:ind w:left="643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50D78"/>
    <w:multiLevelType w:val="hybridMultilevel"/>
    <w:tmpl w:val="B4A6C47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7083F"/>
    <w:multiLevelType w:val="hybridMultilevel"/>
    <w:tmpl w:val="B7CA3D3C"/>
    <w:lvl w:ilvl="0" w:tplc="2392E1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74312"/>
    <w:multiLevelType w:val="hybridMultilevel"/>
    <w:tmpl w:val="420A0E24"/>
    <w:lvl w:ilvl="0" w:tplc="35960A58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E607C"/>
    <w:multiLevelType w:val="hybridMultilevel"/>
    <w:tmpl w:val="E39EAF5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4FB3"/>
    <w:multiLevelType w:val="hybridMultilevel"/>
    <w:tmpl w:val="B7CA3D3C"/>
    <w:lvl w:ilvl="0" w:tplc="2392E1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83720"/>
    <w:multiLevelType w:val="hybridMultilevel"/>
    <w:tmpl w:val="1646CDA0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4" w15:restartNumberingAfterBreak="0">
    <w:nsid w:val="47E31611"/>
    <w:multiLevelType w:val="hybridMultilevel"/>
    <w:tmpl w:val="B7CA3D3C"/>
    <w:lvl w:ilvl="0" w:tplc="2392E1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366855"/>
    <w:multiLevelType w:val="hybridMultilevel"/>
    <w:tmpl w:val="BDCEFA70"/>
    <w:lvl w:ilvl="0" w:tplc="83526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46884"/>
    <w:multiLevelType w:val="multilevel"/>
    <w:tmpl w:val="9FC01320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0848EE"/>
    <w:multiLevelType w:val="hybridMultilevel"/>
    <w:tmpl w:val="4D54253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23E2C"/>
    <w:multiLevelType w:val="hybridMultilevel"/>
    <w:tmpl w:val="67C21010"/>
    <w:lvl w:ilvl="0" w:tplc="5798B676">
      <w:start w:val="1"/>
      <w:numFmt w:val="decimal"/>
      <w:lvlText w:val="%1."/>
      <w:lvlJc w:val="left"/>
      <w:pPr>
        <w:ind w:left="1420" w:hanging="7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90" w:hanging="360"/>
      </w:pPr>
    </w:lvl>
    <w:lvl w:ilvl="2" w:tplc="0807001B" w:tentative="1">
      <w:start w:val="1"/>
      <w:numFmt w:val="lowerRoman"/>
      <w:lvlText w:val="%3."/>
      <w:lvlJc w:val="right"/>
      <w:pPr>
        <w:ind w:left="2510" w:hanging="180"/>
      </w:pPr>
    </w:lvl>
    <w:lvl w:ilvl="3" w:tplc="0807000F" w:tentative="1">
      <w:start w:val="1"/>
      <w:numFmt w:val="decimal"/>
      <w:lvlText w:val="%4."/>
      <w:lvlJc w:val="left"/>
      <w:pPr>
        <w:ind w:left="3230" w:hanging="360"/>
      </w:pPr>
    </w:lvl>
    <w:lvl w:ilvl="4" w:tplc="08070019" w:tentative="1">
      <w:start w:val="1"/>
      <w:numFmt w:val="lowerLetter"/>
      <w:lvlText w:val="%5."/>
      <w:lvlJc w:val="left"/>
      <w:pPr>
        <w:ind w:left="3950" w:hanging="360"/>
      </w:pPr>
    </w:lvl>
    <w:lvl w:ilvl="5" w:tplc="0807001B" w:tentative="1">
      <w:start w:val="1"/>
      <w:numFmt w:val="lowerRoman"/>
      <w:lvlText w:val="%6."/>
      <w:lvlJc w:val="right"/>
      <w:pPr>
        <w:ind w:left="4670" w:hanging="180"/>
      </w:pPr>
    </w:lvl>
    <w:lvl w:ilvl="6" w:tplc="0807000F" w:tentative="1">
      <w:start w:val="1"/>
      <w:numFmt w:val="decimal"/>
      <w:lvlText w:val="%7."/>
      <w:lvlJc w:val="left"/>
      <w:pPr>
        <w:ind w:left="5390" w:hanging="360"/>
      </w:pPr>
    </w:lvl>
    <w:lvl w:ilvl="7" w:tplc="08070019" w:tentative="1">
      <w:start w:val="1"/>
      <w:numFmt w:val="lowerLetter"/>
      <w:lvlText w:val="%8."/>
      <w:lvlJc w:val="left"/>
      <w:pPr>
        <w:ind w:left="6110" w:hanging="360"/>
      </w:pPr>
    </w:lvl>
    <w:lvl w:ilvl="8" w:tplc="08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1C242B2"/>
    <w:multiLevelType w:val="multilevel"/>
    <w:tmpl w:val="6B32F7E8"/>
    <w:lvl w:ilvl="0">
      <w:start w:val="1"/>
      <w:numFmt w:val="decimal"/>
      <w:lvlText w:val="%1."/>
      <w:lvlJc w:val="left"/>
      <w:pPr>
        <w:ind w:left="143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asciiTheme="minorHAnsi" w:hAnsiTheme="minorHAnsi" w:cstheme="minorHAnsi" w:hint="default"/>
        <w:color w:val="000000" w:themeColor="text1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20" w15:restartNumberingAfterBreak="0">
    <w:nsid w:val="608F0E3D"/>
    <w:multiLevelType w:val="hybridMultilevel"/>
    <w:tmpl w:val="763EC890"/>
    <w:lvl w:ilvl="0" w:tplc="2392E1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abstractNum w:abstractNumId="22" w15:restartNumberingAfterBreak="0">
    <w:nsid w:val="703C78C8"/>
    <w:multiLevelType w:val="multilevel"/>
    <w:tmpl w:val="AC608F82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num w:numId="1" w16cid:durableId="1697538980">
    <w:abstractNumId w:val="13"/>
  </w:num>
  <w:num w:numId="2" w16cid:durableId="1581789671">
    <w:abstractNumId w:val="21"/>
  </w:num>
  <w:num w:numId="3" w16cid:durableId="643432608">
    <w:abstractNumId w:val="13"/>
  </w:num>
  <w:num w:numId="4" w16cid:durableId="2147044273">
    <w:abstractNumId w:val="13"/>
  </w:num>
  <w:num w:numId="5" w16cid:durableId="1266310435">
    <w:abstractNumId w:val="13"/>
  </w:num>
  <w:num w:numId="6" w16cid:durableId="28603974">
    <w:abstractNumId w:val="13"/>
  </w:num>
  <w:num w:numId="7" w16cid:durableId="2108575446">
    <w:abstractNumId w:val="21"/>
  </w:num>
  <w:num w:numId="8" w16cid:durableId="896235564">
    <w:abstractNumId w:val="21"/>
  </w:num>
  <w:num w:numId="9" w16cid:durableId="1791628407">
    <w:abstractNumId w:val="21"/>
  </w:num>
  <w:num w:numId="10" w16cid:durableId="996230015">
    <w:abstractNumId w:val="21"/>
  </w:num>
  <w:num w:numId="11" w16cid:durableId="945769127">
    <w:abstractNumId w:val="21"/>
  </w:num>
  <w:num w:numId="12" w16cid:durableId="1177500256">
    <w:abstractNumId w:val="16"/>
  </w:num>
  <w:num w:numId="13" w16cid:durableId="580680589">
    <w:abstractNumId w:val="16"/>
  </w:num>
  <w:num w:numId="14" w16cid:durableId="2130009751">
    <w:abstractNumId w:val="16"/>
  </w:num>
  <w:num w:numId="15" w16cid:durableId="1731270455">
    <w:abstractNumId w:val="16"/>
  </w:num>
  <w:num w:numId="16" w16cid:durableId="765659639">
    <w:abstractNumId w:val="16"/>
  </w:num>
  <w:num w:numId="17" w16cid:durableId="357975549">
    <w:abstractNumId w:val="16"/>
  </w:num>
  <w:num w:numId="18" w16cid:durableId="1464345972">
    <w:abstractNumId w:val="16"/>
  </w:num>
  <w:num w:numId="19" w16cid:durableId="1081873373">
    <w:abstractNumId w:val="16"/>
  </w:num>
  <w:num w:numId="20" w16cid:durableId="1007707391">
    <w:abstractNumId w:val="16"/>
  </w:num>
  <w:num w:numId="21" w16cid:durableId="1147937552">
    <w:abstractNumId w:val="12"/>
  </w:num>
  <w:num w:numId="22" w16cid:durableId="2005083071">
    <w:abstractNumId w:val="22"/>
  </w:num>
  <w:num w:numId="23" w16cid:durableId="738091284">
    <w:abstractNumId w:val="18"/>
  </w:num>
  <w:num w:numId="24" w16cid:durableId="79913499">
    <w:abstractNumId w:val="1"/>
  </w:num>
  <w:num w:numId="25" w16cid:durableId="121388357">
    <w:abstractNumId w:val="2"/>
  </w:num>
  <w:num w:numId="26" w16cid:durableId="271325231">
    <w:abstractNumId w:val="0"/>
  </w:num>
  <w:num w:numId="27" w16cid:durableId="1397817580">
    <w:abstractNumId w:val="10"/>
  </w:num>
  <w:num w:numId="28" w16cid:durableId="1662542225">
    <w:abstractNumId w:val="17"/>
  </w:num>
  <w:num w:numId="29" w16cid:durableId="1717899082">
    <w:abstractNumId w:val="15"/>
  </w:num>
  <w:num w:numId="30" w16cid:durableId="1623533030">
    <w:abstractNumId w:val="11"/>
  </w:num>
  <w:num w:numId="31" w16cid:durableId="1802922613">
    <w:abstractNumId w:val="8"/>
  </w:num>
  <w:num w:numId="32" w16cid:durableId="1772702662">
    <w:abstractNumId w:val="3"/>
  </w:num>
  <w:num w:numId="33" w16cid:durableId="1814954361">
    <w:abstractNumId w:val="14"/>
  </w:num>
  <w:num w:numId="34" w16cid:durableId="2045592807">
    <w:abstractNumId w:val="20"/>
  </w:num>
  <w:num w:numId="35" w16cid:durableId="2139106148">
    <w:abstractNumId w:val="7"/>
  </w:num>
  <w:num w:numId="36" w16cid:durableId="1276209069">
    <w:abstractNumId w:val="9"/>
  </w:num>
  <w:num w:numId="37" w16cid:durableId="1204559118">
    <w:abstractNumId w:val="4"/>
  </w:num>
  <w:num w:numId="38" w16cid:durableId="206256122">
    <w:abstractNumId w:val="6"/>
  </w:num>
  <w:num w:numId="39" w16cid:durableId="1114910604">
    <w:abstractNumId w:val="5"/>
  </w:num>
  <w:num w:numId="40" w16cid:durableId="1730385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3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C1"/>
    <w:rsid w:val="00000E4E"/>
    <w:rsid w:val="00001B25"/>
    <w:rsid w:val="00004621"/>
    <w:rsid w:val="00004C35"/>
    <w:rsid w:val="0000637B"/>
    <w:rsid w:val="00006B0E"/>
    <w:rsid w:val="00011598"/>
    <w:rsid w:val="00012F71"/>
    <w:rsid w:val="000138A8"/>
    <w:rsid w:val="00016027"/>
    <w:rsid w:val="00023107"/>
    <w:rsid w:val="0002513F"/>
    <w:rsid w:val="00026142"/>
    <w:rsid w:val="000310FE"/>
    <w:rsid w:val="00032129"/>
    <w:rsid w:val="00034233"/>
    <w:rsid w:val="000366EB"/>
    <w:rsid w:val="0003797E"/>
    <w:rsid w:val="0004148F"/>
    <w:rsid w:val="00041C86"/>
    <w:rsid w:val="0004730A"/>
    <w:rsid w:val="00053CAD"/>
    <w:rsid w:val="0005455C"/>
    <w:rsid w:val="00057650"/>
    <w:rsid w:val="0006046D"/>
    <w:rsid w:val="00060AD5"/>
    <w:rsid w:val="00061EBA"/>
    <w:rsid w:val="000646C9"/>
    <w:rsid w:val="00064C01"/>
    <w:rsid w:val="000656B5"/>
    <w:rsid w:val="00067A95"/>
    <w:rsid w:val="00073CED"/>
    <w:rsid w:val="000803E7"/>
    <w:rsid w:val="00083E6F"/>
    <w:rsid w:val="00084210"/>
    <w:rsid w:val="00084B69"/>
    <w:rsid w:val="000851F2"/>
    <w:rsid w:val="000876CC"/>
    <w:rsid w:val="00087D33"/>
    <w:rsid w:val="000932A8"/>
    <w:rsid w:val="00093C0E"/>
    <w:rsid w:val="0009489F"/>
    <w:rsid w:val="00094EE0"/>
    <w:rsid w:val="00095DFF"/>
    <w:rsid w:val="00095F88"/>
    <w:rsid w:val="000979FF"/>
    <w:rsid w:val="000A113D"/>
    <w:rsid w:val="000A11C5"/>
    <w:rsid w:val="000C02CD"/>
    <w:rsid w:val="000C117A"/>
    <w:rsid w:val="000C4C48"/>
    <w:rsid w:val="000C6323"/>
    <w:rsid w:val="000D054C"/>
    <w:rsid w:val="000D4842"/>
    <w:rsid w:val="000D4DF0"/>
    <w:rsid w:val="000D5A2C"/>
    <w:rsid w:val="000E7F96"/>
    <w:rsid w:val="000F17AC"/>
    <w:rsid w:val="000F3BC4"/>
    <w:rsid w:val="000F478B"/>
    <w:rsid w:val="000F577D"/>
    <w:rsid w:val="001052A7"/>
    <w:rsid w:val="0010567C"/>
    <w:rsid w:val="00113A86"/>
    <w:rsid w:val="001144DC"/>
    <w:rsid w:val="0011623E"/>
    <w:rsid w:val="00117CE9"/>
    <w:rsid w:val="001226B9"/>
    <w:rsid w:val="001226BE"/>
    <w:rsid w:val="001313B9"/>
    <w:rsid w:val="00133DD8"/>
    <w:rsid w:val="00134F89"/>
    <w:rsid w:val="00142902"/>
    <w:rsid w:val="00147332"/>
    <w:rsid w:val="00157630"/>
    <w:rsid w:val="00160775"/>
    <w:rsid w:val="001617FC"/>
    <w:rsid w:val="0016232A"/>
    <w:rsid w:val="00163268"/>
    <w:rsid w:val="001775AF"/>
    <w:rsid w:val="0018326C"/>
    <w:rsid w:val="00190266"/>
    <w:rsid w:val="0019134A"/>
    <w:rsid w:val="00194797"/>
    <w:rsid w:val="00197007"/>
    <w:rsid w:val="001A35DB"/>
    <w:rsid w:val="001B1F4A"/>
    <w:rsid w:val="001B40DC"/>
    <w:rsid w:val="001C064C"/>
    <w:rsid w:val="001C441C"/>
    <w:rsid w:val="001C7E58"/>
    <w:rsid w:val="001D1D89"/>
    <w:rsid w:val="001F37A0"/>
    <w:rsid w:val="00200E2F"/>
    <w:rsid w:val="00203BD3"/>
    <w:rsid w:val="00205C6E"/>
    <w:rsid w:val="00206245"/>
    <w:rsid w:val="00210FCE"/>
    <w:rsid w:val="00211841"/>
    <w:rsid w:val="002128F9"/>
    <w:rsid w:val="00213CB1"/>
    <w:rsid w:val="0021421A"/>
    <w:rsid w:val="00215B7C"/>
    <w:rsid w:val="00220EE5"/>
    <w:rsid w:val="002220A3"/>
    <w:rsid w:val="00225EF2"/>
    <w:rsid w:val="00232762"/>
    <w:rsid w:val="0023324F"/>
    <w:rsid w:val="00235A08"/>
    <w:rsid w:val="00235AB9"/>
    <w:rsid w:val="00237BC6"/>
    <w:rsid w:val="0024635A"/>
    <w:rsid w:val="002513EF"/>
    <w:rsid w:val="00251703"/>
    <w:rsid w:val="00251C52"/>
    <w:rsid w:val="00254BBE"/>
    <w:rsid w:val="002552CC"/>
    <w:rsid w:val="00257DF3"/>
    <w:rsid w:val="00261013"/>
    <w:rsid w:val="0026120F"/>
    <w:rsid w:val="00263EAF"/>
    <w:rsid w:val="002655C9"/>
    <w:rsid w:val="00271F19"/>
    <w:rsid w:val="002737D0"/>
    <w:rsid w:val="00275091"/>
    <w:rsid w:val="002759CA"/>
    <w:rsid w:val="0028087E"/>
    <w:rsid w:val="00282F79"/>
    <w:rsid w:val="00283EF4"/>
    <w:rsid w:val="00285409"/>
    <w:rsid w:val="0028600E"/>
    <w:rsid w:val="002916F2"/>
    <w:rsid w:val="00294EC4"/>
    <w:rsid w:val="002A01A0"/>
    <w:rsid w:val="002A1FCC"/>
    <w:rsid w:val="002A374D"/>
    <w:rsid w:val="002A69F5"/>
    <w:rsid w:val="002A7D44"/>
    <w:rsid w:val="002B61CE"/>
    <w:rsid w:val="002C5860"/>
    <w:rsid w:val="002C707B"/>
    <w:rsid w:val="002E374A"/>
    <w:rsid w:val="002E5DF8"/>
    <w:rsid w:val="002E767E"/>
    <w:rsid w:val="002E7914"/>
    <w:rsid w:val="002E7981"/>
    <w:rsid w:val="002F4D01"/>
    <w:rsid w:val="0030213F"/>
    <w:rsid w:val="003040E4"/>
    <w:rsid w:val="00306FB8"/>
    <w:rsid w:val="00310110"/>
    <w:rsid w:val="003102AC"/>
    <w:rsid w:val="0031362B"/>
    <w:rsid w:val="00314979"/>
    <w:rsid w:val="00324103"/>
    <w:rsid w:val="00327C06"/>
    <w:rsid w:val="0033003F"/>
    <w:rsid w:val="0033120E"/>
    <w:rsid w:val="0033183D"/>
    <w:rsid w:val="00333A77"/>
    <w:rsid w:val="00334777"/>
    <w:rsid w:val="00334F93"/>
    <w:rsid w:val="00337BDB"/>
    <w:rsid w:val="00340A9B"/>
    <w:rsid w:val="0034225E"/>
    <w:rsid w:val="003436B2"/>
    <w:rsid w:val="00346BF0"/>
    <w:rsid w:val="00347018"/>
    <w:rsid w:val="003503EB"/>
    <w:rsid w:val="0035077A"/>
    <w:rsid w:val="00352C8F"/>
    <w:rsid w:val="00361871"/>
    <w:rsid w:val="00362E50"/>
    <w:rsid w:val="00363567"/>
    <w:rsid w:val="00364822"/>
    <w:rsid w:val="00365836"/>
    <w:rsid w:val="00365E02"/>
    <w:rsid w:val="00366E01"/>
    <w:rsid w:val="003726FC"/>
    <w:rsid w:val="0037315C"/>
    <w:rsid w:val="00373B21"/>
    <w:rsid w:val="003762B5"/>
    <w:rsid w:val="00377447"/>
    <w:rsid w:val="00380FE5"/>
    <w:rsid w:val="00384991"/>
    <w:rsid w:val="0038532B"/>
    <w:rsid w:val="00385AD2"/>
    <w:rsid w:val="00386E11"/>
    <w:rsid w:val="00393560"/>
    <w:rsid w:val="0039450E"/>
    <w:rsid w:val="003A1DFE"/>
    <w:rsid w:val="003A542C"/>
    <w:rsid w:val="003A611C"/>
    <w:rsid w:val="003B2F7B"/>
    <w:rsid w:val="003B46B3"/>
    <w:rsid w:val="003C29F3"/>
    <w:rsid w:val="003C51E0"/>
    <w:rsid w:val="003C5F5A"/>
    <w:rsid w:val="003D0D5D"/>
    <w:rsid w:val="003E1811"/>
    <w:rsid w:val="003E29C9"/>
    <w:rsid w:val="003E6975"/>
    <w:rsid w:val="003F155C"/>
    <w:rsid w:val="003F366A"/>
    <w:rsid w:val="003F4211"/>
    <w:rsid w:val="003F5052"/>
    <w:rsid w:val="00402DD8"/>
    <w:rsid w:val="00403AC0"/>
    <w:rsid w:val="004050C2"/>
    <w:rsid w:val="004104D4"/>
    <w:rsid w:val="00416DCD"/>
    <w:rsid w:val="004219C2"/>
    <w:rsid w:val="004242CF"/>
    <w:rsid w:val="00427104"/>
    <w:rsid w:val="004435B5"/>
    <w:rsid w:val="00446EED"/>
    <w:rsid w:val="00452636"/>
    <w:rsid w:val="00461799"/>
    <w:rsid w:val="0046220A"/>
    <w:rsid w:val="00463E3E"/>
    <w:rsid w:val="004706C8"/>
    <w:rsid w:val="0047716B"/>
    <w:rsid w:val="00484265"/>
    <w:rsid w:val="0048515A"/>
    <w:rsid w:val="00485C7B"/>
    <w:rsid w:val="00486A61"/>
    <w:rsid w:val="00491F6C"/>
    <w:rsid w:val="00493101"/>
    <w:rsid w:val="0049457B"/>
    <w:rsid w:val="00496D49"/>
    <w:rsid w:val="004A2A8F"/>
    <w:rsid w:val="004A4FA0"/>
    <w:rsid w:val="004A6074"/>
    <w:rsid w:val="004B18D3"/>
    <w:rsid w:val="004B5E22"/>
    <w:rsid w:val="004B79CB"/>
    <w:rsid w:val="004C5460"/>
    <w:rsid w:val="004C6941"/>
    <w:rsid w:val="004C7C73"/>
    <w:rsid w:val="004D2978"/>
    <w:rsid w:val="004D3E20"/>
    <w:rsid w:val="004E0EA0"/>
    <w:rsid w:val="004E230F"/>
    <w:rsid w:val="004E3F11"/>
    <w:rsid w:val="004E70A9"/>
    <w:rsid w:val="004F3000"/>
    <w:rsid w:val="004F6629"/>
    <w:rsid w:val="00502444"/>
    <w:rsid w:val="0050291E"/>
    <w:rsid w:val="00503346"/>
    <w:rsid w:val="0050517A"/>
    <w:rsid w:val="00506998"/>
    <w:rsid w:val="00507068"/>
    <w:rsid w:val="00507521"/>
    <w:rsid w:val="00507E2A"/>
    <w:rsid w:val="00514AC4"/>
    <w:rsid w:val="00525CCC"/>
    <w:rsid w:val="00532033"/>
    <w:rsid w:val="00532240"/>
    <w:rsid w:val="00532C03"/>
    <w:rsid w:val="00533031"/>
    <w:rsid w:val="00537746"/>
    <w:rsid w:val="005400D8"/>
    <w:rsid w:val="00547592"/>
    <w:rsid w:val="005475CA"/>
    <w:rsid w:val="00553EC3"/>
    <w:rsid w:val="00555B8B"/>
    <w:rsid w:val="00556124"/>
    <w:rsid w:val="005613CE"/>
    <w:rsid w:val="005625F8"/>
    <w:rsid w:val="00565C52"/>
    <w:rsid w:val="0056696F"/>
    <w:rsid w:val="00567307"/>
    <w:rsid w:val="005674F0"/>
    <w:rsid w:val="005700A8"/>
    <w:rsid w:val="005723A8"/>
    <w:rsid w:val="00575072"/>
    <w:rsid w:val="005752E4"/>
    <w:rsid w:val="0057786C"/>
    <w:rsid w:val="0058096A"/>
    <w:rsid w:val="005821B6"/>
    <w:rsid w:val="00587991"/>
    <w:rsid w:val="00590A12"/>
    <w:rsid w:val="00590AC7"/>
    <w:rsid w:val="00597815"/>
    <w:rsid w:val="005A5D42"/>
    <w:rsid w:val="005B260D"/>
    <w:rsid w:val="005B4CE5"/>
    <w:rsid w:val="005B4EF8"/>
    <w:rsid w:val="005C2058"/>
    <w:rsid w:val="005C3A41"/>
    <w:rsid w:val="005C46DC"/>
    <w:rsid w:val="005C73F6"/>
    <w:rsid w:val="005D1F49"/>
    <w:rsid w:val="005D30FF"/>
    <w:rsid w:val="005D7B44"/>
    <w:rsid w:val="005E2334"/>
    <w:rsid w:val="005E3D4C"/>
    <w:rsid w:val="005F4FFF"/>
    <w:rsid w:val="00603906"/>
    <w:rsid w:val="00606AA0"/>
    <w:rsid w:val="00610D28"/>
    <w:rsid w:val="00611228"/>
    <w:rsid w:val="0061246B"/>
    <w:rsid w:val="00615487"/>
    <w:rsid w:val="0061776B"/>
    <w:rsid w:val="006257D8"/>
    <w:rsid w:val="00631A98"/>
    <w:rsid w:val="0063509E"/>
    <w:rsid w:val="006402DF"/>
    <w:rsid w:val="006408D4"/>
    <w:rsid w:val="006420A4"/>
    <w:rsid w:val="0064506C"/>
    <w:rsid w:val="006452EB"/>
    <w:rsid w:val="00655AFC"/>
    <w:rsid w:val="00656149"/>
    <w:rsid w:val="006616BF"/>
    <w:rsid w:val="006623D6"/>
    <w:rsid w:val="00664365"/>
    <w:rsid w:val="006673EC"/>
    <w:rsid w:val="006704BB"/>
    <w:rsid w:val="006806EB"/>
    <w:rsid w:val="00681410"/>
    <w:rsid w:val="0068650D"/>
    <w:rsid w:val="00696E4D"/>
    <w:rsid w:val="006B389D"/>
    <w:rsid w:val="006B7E98"/>
    <w:rsid w:val="006C0EFD"/>
    <w:rsid w:val="006C111D"/>
    <w:rsid w:val="006C2568"/>
    <w:rsid w:val="006C3587"/>
    <w:rsid w:val="006C442E"/>
    <w:rsid w:val="006C57FB"/>
    <w:rsid w:val="006C6EFF"/>
    <w:rsid w:val="006C7F08"/>
    <w:rsid w:val="006D5774"/>
    <w:rsid w:val="006D5B4D"/>
    <w:rsid w:val="006D7277"/>
    <w:rsid w:val="006D7D84"/>
    <w:rsid w:val="006E0E9A"/>
    <w:rsid w:val="006E2152"/>
    <w:rsid w:val="006E3664"/>
    <w:rsid w:val="006E42C4"/>
    <w:rsid w:val="006E622F"/>
    <w:rsid w:val="006E7DCA"/>
    <w:rsid w:val="006F16D9"/>
    <w:rsid w:val="00700CEC"/>
    <w:rsid w:val="00710CFD"/>
    <w:rsid w:val="007110D3"/>
    <w:rsid w:val="00711781"/>
    <w:rsid w:val="0071289F"/>
    <w:rsid w:val="00716502"/>
    <w:rsid w:val="0071719E"/>
    <w:rsid w:val="00734199"/>
    <w:rsid w:val="00734914"/>
    <w:rsid w:val="00734A30"/>
    <w:rsid w:val="0074221A"/>
    <w:rsid w:val="00742525"/>
    <w:rsid w:val="007453B9"/>
    <w:rsid w:val="00750318"/>
    <w:rsid w:val="00751CB7"/>
    <w:rsid w:val="0075371B"/>
    <w:rsid w:val="0075491F"/>
    <w:rsid w:val="00756AB5"/>
    <w:rsid w:val="00764113"/>
    <w:rsid w:val="00765454"/>
    <w:rsid w:val="00767138"/>
    <w:rsid w:val="00767B7E"/>
    <w:rsid w:val="00770122"/>
    <w:rsid w:val="0077107A"/>
    <w:rsid w:val="00772EAA"/>
    <w:rsid w:val="00775873"/>
    <w:rsid w:val="007759BE"/>
    <w:rsid w:val="00775F11"/>
    <w:rsid w:val="00783AF0"/>
    <w:rsid w:val="00783AF9"/>
    <w:rsid w:val="007856D4"/>
    <w:rsid w:val="00786189"/>
    <w:rsid w:val="00786A47"/>
    <w:rsid w:val="00795247"/>
    <w:rsid w:val="007A019F"/>
    <w:rsid w:val="007A1791"/>
    <w:rsid w:val="007A2CC7"/>
    <w:rsid w:val="007A452F"/>
    <w:rsid w:val="007A756D"/>
    <w:rsid w:val="007B2FB8"/>
    <w:rsid w:val="007B5A40"/>
    <w:rsid w:val="007C0D1B"/>
    <w:rsid w:val="007C1363"/>
    <w:rsid w:val="007C4DC5"/>
    <w:rsid w:val="007C6B0F"/>
    <w:rsid w:val="007D0625"/>
    <w:rsid w:val="007D49BD"/>
    <w:rsid w:val="007E388C"/>
    <w:rsid w:val="007E3E37"/>
    <w:rsid w:val="007E4412"/>
    <w:rsid w:val="007E4A78"/>
    <w:rsid w:val="007E50CB"/>
    <w:rsid w:val="007E7911"/>
    <w:rsid w:val="007F1DDD"/>
    <w:rsid w:val="007F3658"/>
    <w:rsid w:val="007F61B1"/>
    <w:rsid w:val="00803A3D"/>
    <w:rsid w:val="0081198D"/>
    <w:rsid w:val="00812140"/>
    <w:rsid w:val="00814977"/>
    <w:rsid w:val="00814CB6"/>
    <w:rsid w:val="00816E8E"/>
    <w:rsid w:val="00832010"/>
    <w:rsid w:val="00842EF9"/>
    <w:rsid w:val="0084758D"/>
    <w:rsid w:val="008506C7"/>
    <w:rsid w:val="008508D1"/>
    <w:rsid w:val="00851C14"/>
    <w:rsid w:val="008537E2"/>
    <w:rsid w:val="00864A69"/>
    <w:rsid w:val="008728A9"/>
    <w:rsid w:val="00872B48"/>
    <w:rsid w:val="0087312A"/>
    <w:rsid w:val="00873F15"/>
    <w:rsid w:val="0087570F"/>
    <w:rsid w:val="00876157"/>
    <w:rsid w:val="00876744"/>
    <w:rsid w:val="00886170"/>
    <w:rsid w:val="00891B79"/>
    <w:rsid w:val="008970DF"/>
    <w:rsid w:val="00897FF1"/>
    <w:rsid w:val="008A061D"/>
    <w:rsid w:val="008A0898"/>
    <w:rsid w:val="008A3236"/>
    <w:rsid w:val="008A3CF9"/>
    <w:rsid w:val="008A46D4"/>
    <w:rsid w:val="008A7036"/>
    <w:rsid w:val="008B3E58"/>
    <w:rsid w:val="008B4029"/>
    <w:rsid w:val="008B449E"/>
    <w:rsid w:val="008B4880"/>
    <w:rsid w:val="008C2878"/>
    <w:rsid w:val="008D176B"/>
    <w:rsid w:val="008D1D46"/>
    <w:rsid w:val="008D2FA7"/>
    <w:rsid w:val="008D39A1"/>
    <w:rsid w:val="008E28EC"/>
    <w:rsid w:val="008E7B88"/>
    <w:rsid w:val="008F0268"/>
    <w:rsid w:val="008F1EA1"/>
    <w:rsid w:val="009004E2"/>
    <w:rsid w:val="0090068C"/>
    <w:rsid w:val="0090134F"/>
    <w:rsid w:val="00901999"/>
    <w:rsid w:val="0090287B"/>
    <w:rsid w:val="00910C3B"/>
    <w:rsid w:val="00910FBC"/>
    <w:rsid w:val="009155BE"/>
    <w:rsid w:val="00915BAD"/>
    <w:rsid w:val="00916444"/>
    <w:rsid w:val="00916D0A"/>
    <w:rsid w:val="009212C6"/>
    <w:rsid w:val="00921918"/>
    <w:rsid w:val="009231DA"/>
    <w:rsid w:val="0092593A"/>
    <w:rsid w:val="009274A5"/>
    <w:rsid w:val="0093030D"/>
    <w:rsid w:val="009312EA"/>
    <w:rsid w:val="00931CF3"/>
    <w:rsid w:val="00937716"/>
    <w:rsid w:val="00942996"/>
    <w:rsid w:val="00947A57"/>
    <w:rsid w:val="00950F79"/>
    <w:rsid w:val="00956247"/>
    <w:rsid w:val="009569AC"/>
    <w:rsid w:val="00965E3F"/>
    <w:rsid w:val="00973100"/>
    <w:rsid w:val="0097481C"/>
    <w:rsid w:val="00975972"/>
    <w:rsid w:val="009773C6"/>
    <w:rsid w:val="00977E71"/>
    <w:rsid w:val="00982086"/>
    <w:rsid w:val="00984207"/>
    <w:rsid w:val="00987D36"/>
    <w:rsid w:val="0099034A"/>
    <w:rsid w:val="0099340A"/>
    <w:rsid w:val="0099377F"/>
    <w:rsid w:val="009945E9"/>
    <w:rsid w:val="009A00AE"/>
    <w:rsid w:val="009A0C5E"/>
    <w:rsid w:val="009A5041"/>
    <w:rsid w:val="009B19C2"/>
    <w:rsid w:val="009B582A"/>
    <w:rsid w:val="009B62D6"/>
    <w:rsid w:val="009C112E"/>
    <w:rsid w:val="009C1C37"/>
    <w:rsid w:val="009C57E9"/>
    <w:rsid w:val="009D4B70"/>
    <w:rsid w:val="009D5F86"/>
    <w:rsid w:val="009E008E"/>
    <w:rsid w:val="009E4063"/>
    <w:rsid w:val="009E7814"/>
    <w:rsid w:val="009F0628"/>
    <w:rsid w:val="009F422D"/>
    <w:rsid w:val="009F4D88"/>
    <w:rsid w:val="009F6FB4"/>
    <w:rsid w:val="00A02397"/>
    <w:rsid w:val="00A0300F"/>
    <w:rsid w:val="00A03A1D"/>
    <w:rsid w:val="00A03AA9"/>
    <w:rsid w:val="00A0472E"/>
    <w:rsid w:val="00A047B7"/>
    <w:rsid w:val="00A05ADA"/>
    <w:rsid w:val="00A11BFF"/>
    <w:rsid w:val="00A130A5"/>
    <w:rsid w:val="00A16563"/>
    <w:rsid w:val="00A2068E"/>
    <w:rsid w:val="00A27062"/>
    <w:rsid w:val="00A318AC"/>
    <w:rsid w:val="00A31B5B"/>
    <w:rsid w:val="00A32DB7"/>
    <w:rsid w:val="00A365BC"/>
    <w:rsid w:val="00A37419"/>
    <w:rsid w:val="00A37D11"/>
    <w:rsid w:val="00A40D2A"/>
    <w:rsid w:val="00A41BB1"/>
    <w:rsid w:val="00A530EB"/>
    <w:rsid w:val="00A60A1F"/>
    <w:rsid w:val="00A630D5"/>
    <w:rsid w:val="00A6341A"/>
    <w:rsid w:val="00A70F30"/>
    <w:rsid w:val="00A74383"/>
    <w:rsid w:val="00A743D6"/>
    <w:rsid w:val="00A76443"/>
    <w:rsid w:val="00A776F8"/>
    <w:rsid w:val="00A803EA"/>
    <w:rsid w:val="00A8151F"/>
    <w:rsid w:val="00A819A2"/>
    <w:rsid w:val="00A83D38"/>
    <w:rsid w:val="00A87791"/>
    <w:rsid w:val="00A90FFC"/>
    <w:rsid w:val="00A91117"/>
    <w:rsid w:val="00A9134A"/>
    <w:rsid w:val="00A92DB4"/>
    <w:rsid w:val="00A93B03"/>
    <w:rsid w:val="00AA6CA6"/>
    <w:rsid w:val="00AB0101"/>
    <w:rsid w:val="00AB3537"/>
    <w:rsid w:val="00AB3682"/>
    <w:rsid w:val="00AB3D69"/>
    <w:rsid w:val="00AB7B68"/>
    <w:rsid w:val="00AC5334"/>
    <w:rsid w:val="00AC5EA4"/>
    <w:rsid w:val="00AD4E78"/>
    <w:rsid w:val="00AD586F"/>
    <w:rsid w:val="00AE1EEA"/>
    <w:rsid w:val="00AE4313"/>
    <w:rsid w:val="00AF1406"/>
    <w:rsid w:val="00AF2C9B"/>
    <w:rsid w:val="00AF3C41"/>
    <w:rsid w:val="00AF4A76"/>
    <w:rsid w:val="00B01697"/>
    <w:rsid w:val="00B04208"/>
    <w:rsid w:val="00B05BC1"/>
    <w:rsid w:val="00B1024C"/>
    <w:rsid w:val="00B10B76"/>
    <w:rsid w:val="00B12442"/>
    <w:rsid w:val="00B1285B"/>
    <w:rsid w:val="00B147F8"/>
    <w:rsid w:val="00B14B25"/>
    <w:rsid w:val="00B20815"/>
    <w:rsid w:val="00B265C9"/>
    <w:rsid w:val="00B43004"/>
    <w:rsid w:val="00B43AD8"/>
    <w:rsid w:val="00B454BD"/>
    <w:rsid w:val="00B45E5B"/>
    <w:rsid w:val="00B47C09"/>
    <w:rsid w:val="00B51FC6"/>
    <w:rsid w:val="00B54A8A"/>
    <w:rsid w:val="00B54B66"/>
    <w:rsid w:val="00B57F19"/>
    <w:rsid w:val="00B6231E"/>
    <w:rsid w:val="00B62A4E"/>
    <w:rsid w:val="00B636F0"/>
    <w:rsid w:val="00B63E8B"/>
    <w:rsid w:val="00B6777D"/>
    <w:rsid w:val="00B6787A"/>
    <w:rsid w:val="00B72AF4"/>
    <w:rsid w:val="00B72D5C"/>
    <w:rsid w:val="00B7316E"/>
    <w:rsid w:val="00B812F3"/>
    <w:rsid w:val="00B81CB6"/>
    <w:rsid w:val="00B8291D"/>
    <w:rsid w:val="00B92D86"/>
    <w:rsid w:val="00B9767D"/>
    <w:rsid w:val="00B9771A"/>
    <w:rsid w:val="00BA2340"/>
    <w:rsid w:val="00BA3652"/>
    <w:rsid w:val="00BA593B"/>
    <w:rsid w:val="00BA6A42"/>
    <w:rsid w:val="00BA70A2"/>
    <w:rsid w:val="00BB1013"/>
    <w:rsid w:val="00BB3B58"/>
    <w:rsid w:val="00BB6D7A"/>
    <w:rsid w:val="00BC5EE3"/>
    <w:rsid w:val="00BC75DD"/>
    <w:rsid w:val="00BD038A"/>
    <w:rsid w:val="00BD4083"/>
    <w:rsid w:val="00BD4807"/>
    <w:rsid w:val="00BD4E30"/>
    <w:rsid w:val="00BD535D"/>
    <w:rsid w:val="00BD67AA"/>
    <w:rsid w:val="00BE0144"/>
    <w:rsid w:val="00BE3BB0"/>
    <w:rsid w:val="00BE4100"/>
    <w:rsid w:val="00BE50BB"/>
    <w:rsid w:val="00BE5C25"/>
    <w:rsid w:val="00BF2B32"/>
    <w:rsid w:val="00BF3DD4"/>
    <w:rsid w:val="00BF5333"/>
    <w:rsid w:val="00BF54AD"/>
    <w:rsid w:val="00C01A61"/>
    <w:rsid w:val="00C0432E"/>
    <w:rsid w:val="00C05242"/>
    <w:rsid w:val="00C16F4C"/>
    <w:rsid w:val="00C17519"/>
    <w:rsid w:val="00C20763"/>
    <w:rsid w:val="00C230D1"/>
    <w:rsid w:val="00C268B4"/>
    <w:rsid w:val="00C32E31"/>
    <w:rsid w:val="00C40577"/>
    <w:rsid w:val="00C40ABF"/>
    <w:rsid w:val="00C46419"/>
    <w:rsid w:val="00C54D3C"/>
    <w:rsid w:val="00C55B63"/>
    <w:rsid w:val="00C56F60"/>
    <w:rsid w:val="00C6204B"/>
    <w:rsid w:val="00C626D7"/>
    <w:rsid w:val="00C63029"/>
    <w:rsid w:val="00C63850"/>
    <w:rsid w:val="00C6747E"/>
    <w:rsid w:val="00C729BD"/>
    <w:rsid w:val="00C72F7D"/>
    <w:rsid w:val="00C73188"/>
    <w:rsid w:val="00C74DBC"/>
    <w:rsid w:val="00C74F44"/>
    <w:rsid w:val="00C82F09"/>
    <w:rsid w:val="00C96316"/>
    <w:rsid w:val="00CA26C1"/>
    <w:rsid w:val="00CA7183"/>
    <w:rsid w:val="00CA7661"/>
    <w:rsid w:val="00CB0854"/>
    <w:rsid w:val="00CB5B22"/>
    <w:rsid w:val="00CC12D7"/>
    <w:rsid w:val="00CC6131"/>
    <w:rsid w:val="00CC70ED"/>
    <w:rsid w:val="00CC72C7"/>
    <w:rsid w:val="00CC7B06"/>
    <w:rsid w:val="00CD059A"/>
    <w:rsid w:val="00CD22F0"/>
    <w:rsid w:val="00CD30B1"/>
    <w:rsid w:val="00CD3B09"/>
    <w:rsid w:val="00CD6D23"/>
    <w:rsid w:val="00CD7483"/>
    <w:rsid w:val="00CE1F2A"/>
    <w:rsid w:val="00CE2884"/>
    <w:rsid w:val="00CE2FBA"/>
    <w:rsid w:val="00CE466D"/>
    <w:rsid w:val="00CE7DF3"/>
    <w:rsid w:val="00CF131C"/>
    <w:rsid w:val="00D109B0"/>
    <w:rsid w:val="00D1149A"/>
    <w:rsid w:val="00D11E1D"/>
    <w:rsid w:val="00D15AF3"/>
    <w:rsid w:val="00D1787C"/>
    <w:rsid w:val="00D202E9"/>
    <w:rsid w:val="00D21F99"/>
    <w:rsid w:val="00D2516A"/>
    <w:rsid w:val="00D262F2"/>
    <w:rsid w:val="00D32983"/>
    <w:rsid w:val="00D332D5"/>
    <w:rsid w:val="00D33F82"/>
    <w:rsid w:val="00D35D7A"/>
    <w:rsid w:val="00D37E1D"/>
    <w:rsid w:val="00D4262D"/>
    <w:rsid w:val="00D56AE4"/>
    <w:rsid w:val="00D60CA1"/>
    <w:rsid w:val="00D621DB"/>
    <w:rsid w:val="00D634DD"/>
    <w:rsid w:val="00D71940"/>
    <w:rsid w:val="00D71E04"/>
    <w:rsid w:val="00D73B34"/>
    <w:rsid w:val="00D73E89"/>
    <w:rsid w:val="00D7524A"/>
    <w:rsid w:val="00D75A69"/>
    <w:rsid w:val="00D770F9"/>
    <w:rsid w:val="00D77952"/>
    <w:rsid w:val="00D81BE3"/>
    <w:rsid w:val="00D825B0"/>
    <w:rsid w:val="00D83DD3"/>
    <w:rsid w:val="00D910C7"/>
    <w:rsid w:val="00D957C8"/>
    <w:rsid w:val="00D97580"/>
    <w:rsid w:val="00DA04D9"/>
    <w:rsid w:val="00DA1B12"/>
    <w:rsid w:val="00DA28D9"/>
    <w:rsid w:val="00DA2956"/>
    <w:rsid w:val="00DA3D25"/>
    <w:rsid w:val="00DB05B9"/>
    <w:rsid w:val="00DB0F64"/>
    <w:rsid w:val="00DB1C0C"/>
    <w:rsid w:val="00DB579F"/>
    <w:rsid w:val="00DB63F1"/>
    <w:rsid w:val="00DC0876"/>
    <w:rsid w:val="00DC2621"/>
    <w:rsid w:val="00DC4769"/>
    <w:rsid w:val="00DC596F"/>
    <w:rsid w:val="00DC5E47"/>
    <w:rsid w:val="00DD0CA5"/>
    <w:rsid w:val="00DD287C"/>
    <w:rsid w:val="00DD3A5D"/>
    <w:rsid w:val="00DD7D6A"/>
    <w:rsid w:val="00DE70C8"/>
    <w:rsid w:val="00DF1BBC"/>
    <w:rsid w:val="00E11862"/>
    <w:rsid w:val="00E15B64"/>
    <w:rsid w:val="00E15DDE"/>
    <w:rsid w:val="00E15F67"/>
    <w:rsid w:val="00E21335"/>
    <w:rsid w:val="00E2239A"/>
    <w:rsid w:val="00E25985"/>
    <w:rsid w:val="00E2765F"/>
    <w:rsid w:val="00E27B10"/>
    <w:rsid w:val="00E27EC1"/>
    <w:rsid w:val="00E32C2F"/>
    <w:rsid w:val="00E33B38"/>
    <w:rsid w:val="00E37D12"/>
    <w:rsid w:val="00E42199"/>
    <w:rsid w:val="00E4466E"/>
    <w:rsid w:val="00E4733A"/>
    <w:rsid w:val="00E55C2D"/>
    <w:rsid w:val="00E7351F"/>
    <w:rsid w:val="00E7381B"/>
    <w:rsid w:val="00E77B2C"/>
    <w:rsid w:val="00E81F3E"/>
    <w:rsid w:val="00E84D40"/>
    <w:rsid w:val="00EA2CC6"/>
    <w:rsid w:val="00EA5230"/>
    <w:rsid w:val="00EA5403"/>
    <w:rsid w:val="00EB00D8"/>
    <w:rsid w:val="00EB1226"/>
    <w:rsid w:val="00EB4437"/>
    <w:rsid w:val="00EB4DD0"/>
    <w:rsid w:val="00EB5524"/>
    <w:rsid w:val="00EB58EF"/>
    <w:rsid w:val="00EB6D07"/>
    <w:rsid w:val="00EB6E72"/>
    <w:rsid w:val="00EC1A3B"/>
    <w:rsid w:val="00EC3426"/>
    <w:rsid w:val="00EC417C"/>
    <w:rsid w:val="00EC4267"/>
    <w:rsid w:val="00EC52E3"/>
    <w:rsid w:val="00ED00E1"/>
    <w:rsid w:val="00ED11F6"/>
    <w:rsid w:val="00ED16C6"/>
    <w:rsid w:val="00ED2D46"/>
    <w:rsid w:val="00ED4450"/>
    <w:rsid w:val="00ED4DF2"/>
    <w:rsid w:val="00ED5C2C"/>
    <w:rsid w:val="00ED7A5C"/>
    <w:rsid w:val="00EE269D"/>
    <w:rsid w:val="00EE5435"/>
    <w:rsid w:val="00EE55B6"/>
    <w:rsid w:val="00EF0320"/>
    <w:rsid w:val="00EF4AE9"/>
    <w:rsid w:val="00EF4FF8"/>
    <w:rsid w:val="00F006F9"/>
    <w:rsid w:val="00F02CD9"/>
    <w:rsid w:val="00F02D78"/>
    <w:rsid w:val="00F05CB3"/>
    <w:rsid w:val="00F12347"/>
    <w:rsid w:val="00F12DC4"/>
    <w:rsid w:val="00F13508"/>
    <w:rsid w:val="00F13916"/>
    <w:rsid w:val="00F1780F"/>
    <w:rsid w:val="00F21A2E"/>
    <w:rsid w:val="00F24B09"/>
    <w:rsid w:val="00F24C06"/>
    <w:rsid w:val="00F25725"/>
    <w:rsid w:val="00F25F77"/>
    <w:rsid w:val="00F30E0F"/>
    <w:rsid w:val="00F315D9"/>
    <w:rsid w:val="00F33C7D"/>
    <w:rsid w:val="00F33D54"/>
    <w:rsid w:val="00F34B32"/>
    <w:rsid w:val="00F377A6"/>
    <w:rsid w:val="00F4037B"/>
    <w:rsid w:val="00F436DA"/>
    <w:rsid w:val="00F43A4B"/>
    <w:rsid w:val="00F457E9"/>
    <w:rsid w:val="00F51498"/>
    <w:rsid w:val="00F53B3E"/>
    <w:rsid w:val="00F551F9"/>
    <w:rsid w:val="00F636A9"/>
    <w:rsid w:val="00F6411B"/>
    <w:rsid w:val="00F76809"/>
    <w:rsid w:val="00F77C5C"/>
    <w:rsid w:val="00F77EAF"/>
    <w:rsid w:val="00F829EE"/>
    <w:rsid w:val="00F83BFB"/>
    <w:rsid w:val="00F85E8B"/>
    <w:rsid w:val="00F86F98"/>
    <w:rsid w:val="00F9150F"/>
    <w:rsid w:val="00F92222"/>
    <w:rsid w:val="00F96823"/>
    <w:rsid w:val="00FA1081"/>
    <w:rsid w:val="00FA511F"/>
    <w:rsid w:val="00FA6649"/>
    <w:rsid w:val="00FA6764"/>
    <w:rsid w:val="00FB08CD"/>
    <w:rsid w:val="00FC0076"/>
    <w:rsid w:val="00FC1061"/>
    <w:rsid w:val="00FC1CC0"/>
    <w:rsid w:val="00FC3E66"/>
    <w:rsid w:val="00FC6009"/>
    <w:rsid w:val="00FC6942"/>
    <w:rsid w:val="00FC76DA"/>
    <w:rsid w:val="00FD1495"/>
    <w:rsid w:val="00FD24F2"/>
    <w:rsid w:val="00FE0E9E"/>
    <w:rsid w:val="00FE2274"/>
    <w:rsid w:val="00FE5DE6"/>
    <w:rsid w:val="00FE68C1"/>
    <w:rsid w:val="00FF2EC5"/>
    <w:rsid w:val="00FF5FFF"/>
    <w:rsid w:val="00FF7A13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057846"/>
  <w15:docId w15:val="{6989C9BD-28FB-4893-B1F8-7AD7D97F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LV_Standard (Alt + S)"/>
    <w:qFormat/>
    <w:rsid w:val="007E4412"/>
    <w:pPr>
      <w:spacing w:after="280" w:line="280" w:lineRule="atLeast"/>
    </w:pPr>
    <w:rPr>
      <w:sz w:val="24"/>
      <w:szCs w:val="24"/>
      <w:lang w:val="de-DE"/>
    </w:rPr>
  </w:style>
  <w:style w:type="paragraph" w:styleId="Heading1">
    <w:name w:val="heading 1"/>
    <w:aliases w:val="LLV_Überschrift1 (Alt + 1)"/>
    <w:next w:val="Normal"/>
    <w:link w:val="Heading1Char"/>
    <w:uiPriority w:val="9"/>
    <w:qFormat/>
    <w:rsid w:val="000C4C48"/>
    <w:pPr>
      <w:keepNext/>
      <w:keepLines/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Heading2">
    <w:name w:val="heading 2"/>
    <w:aliases w:val="LLV_Überschrift2 (Alt + 2)"/>
    <w:next w:val="Normal"/>
    <w:link w:val="Heading2Char"/>
    <w:uiPriority w:val="9"/>
    <w:qFormat/>
    <w:rsid w:val="000C4C48"/>
    <w:pPr>
      <w:keepNext/>
      <w:keepLines/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Heading3">
    <w:name w:val="heading 3"/>
    <w:aliases w:val="LLV_Überschrift3 (Alt + 3)"/>
    <w:next w:val="Normal"/>
    <w:link w:val="Heading3Char"/>
    <w:uiPriority w:val="9"/>
    <w:qFormat/>
    <w:rsid w:val="000C4C48"/>
    <w:pPr>
      <w:keepNext/>
      <w:keepLines/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Heading4">
    <w:name w:val="heading 4"/>
    <w:aliases w:val="LLV_Überschrift4"/>
    <w:next w:val="Normal"/>
    <w:link w:val="Heading4Char"/>
    <w:uiPriority w:val="9"/>
    <w:rsid w:val="000C4C48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Heading5">
    <w:name w:val="heading 5"/>
    <w:aliases w:val="LLV_Überschrift5"/>
    <w:next w:val="Normal"/>
    <w:link w:val="Heading5Char"/>
    <w:uiPriority w:val="9"/>
    <w:rsid w:val="000C4C48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Heading6">
    <w:name w:val="heading 6"/>
    <w:aliases w:val="LLV_Überschrift6"/>
    <w:next w:val="Normal"/>
    <w:link w:val="Heading6Char"/>
    <w:uiPriority w:val="9"/>
    <w:rsid w:val="000C4C48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Heading7">
    <w:name w:val="heading 7"/>
    <w:aliases w:val="LLV_Überschrift7"/>
    <w:next w:val="Normal"/>
    <w:link w:val="Heading7Char"/>
    <w:uiPriority w:val="9"/>
    <w:rsid w:val="000C4C48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Heading8">
    <w:name w:val="heading 8"/>
    <w:aliases w:val="LLV_Überschrift8"/>
    <w:next w:val="Normal"/>
    <w:link w:val="Heading8Char"/>
    <w:uiPriority w:val="9"/>
    <w:rsid w:val="000C4C48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Heading9">
    <w:name w:val="heading 9"/>
    <w:aliases w:val="LLV_Überschrift9"/>
    <w:next w:val="Normal"/>
    <w:link w:val="Heading9Char"/>
    <w:uiPriority w:val="9"/>
    <w:rsid w:val="000C4C48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0C4C48"/>
    <w:pPr>
      <w:spacing w:after="0" w:line="240" w:lineRule="auto"/>
    </w:pPr>
  </w:style>
  <w:style w:type="character" w:customStyle="1" w:styleId="Heading9Char">
    <w:name w:val="Heading 9 Char"/>
    <w:aliases w:val="LLV_Überschrift9 Char"/>
    <w:basedOn w:val="DefaultParagraphFont"/>
    <w:link w:val="Heading9"/>
    <w:uiPriority w:val="9"/>
    <w:rsid w:val="000C4C48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Heading8Char">
    <w:name w:val="Heading 8 Char"/>
    <w:aliases w:val="LLV_Überschrift8 Char"/>
    <w:basedOn w:val="DefaultParagraphFont"/>
    <w:link w:val="Heading8"/>
    <w:uiPriority w:val="9"/>
    <w:rsid w:val="000C4C48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Heading7Char">
    <w:name w:val="Heading 7 Char"/>
    <w:aliases w:val="LLV_Überschrift7 Char"/>
    <w:basedOn w:val="DefaultParagraphFont"/>
    <w:link w:val="Heading7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Heading6Char">
    <w:name w:val="Heading 6 Char"/>
    <w:aliases w:val="LLV_Überschrift6 Char"/>
    <w:basedOn w:val="DefaultParagraphFont"/>
    <w:link w:val="Heading6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Heading5Char">
    <w:name w:val="Heading 5 Char"/>
    <w:aliases w:val="LLV_Überschrift5 Char"/>
    <w:basedOn w:val="DefaultParagraphFont"/>
    <w:link w:val="Heading5"/>
    <w:uiPriority w:val="9"/>
    <w:rsid w:val="000C4C48"/>
    <w:rPr>
      <w:rFonts w:ascii="Calibri" w:eastAsia="Calibri" w:hAnsi="Calibri" w:cs="Calibri"/>
      <w:b/>
      <w:sz w:val="24"/>
      <w:szCs w:val="24"/>
      <w:lang w:val="de-DE"/>
    </w:rPr>
  </w:style>
  <w:style w:type="paragraph" w:styleId="TOC9">
    <w:name w:val="toc 9"/>
    <w:basedOn w:val="Normal"/>
    <w:next w:val="Normal"/>
    <w:autoRedefine/>
    <w:uiPriority w:val="39"/>
    <w:semiHidden/>
    <w:rsid w:val="000C4C48"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rsid w:val="000C4C48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rsid w:val="000C4C48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rsid w:val="000C4C48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rsid w:val="000C4C48"/>
    <w:pPr>
      <w:spacing w:after="100"/>
      <w:ind w:left="88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C4C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4C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0C4C4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semiHidden/>
    <w:qFormat/>
    <w:rsid w:val="000C4C48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0C4C48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0C4C4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C4C4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C4C4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C4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0C4C4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0C4C4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C4C4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C4C4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4C48"/>
    <w:rPr>
      <w:b/>
      <w:bCs/>
    </w:rPr>
  </w:style>
  <w:style w:type="numbering" w:customStyle="1" w:styleId="LLVAufzhlung">
    <w:name w:val="LLV_Aufzählung"/>
    <w:basedOn w:val="NoList"/>
    <w:uiPriority w:val="99"/>
    <w:rsid w:val="000C4C48"/>
    <w:pPr>
      <w:numPr>
        <w:numId w:val="1"/>
      </w:numPr>
    </w:pPr>
  </w:style>
  <w:style w:type="numbering" w:customStyle="1" w:styleId="LLVNummerierung">
    <w:name w:val="LLV_Nummerierung"/>
    <w:basedOn w:val="NoList"/>
    <w:uiPriority w:val="99"/>
    <w:rsid w:val="000C4C48"/>
    <w:pPr>
      <w:numPr>
        <w:numId w:val="2"/>
      </w:numPr>
    </w:pPr>
  </w:style>
  <w:style w:type="paragraph" w:customStyle="1" w:styleId="LLVAufzhlung1AltA">
    <w:name w:val="LLV_Aufzählung1 (Alt + A)"/>
    <w:basedOn w:val="Normal"/>
    <w:next w:val="Normal"/>
    <w:link w:val="LLVAufzhlung1AltAZchn"/>
    <w:qFormat/>
    <w:rsid w:val="000C4C48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DefaultParagraphFont"/>
    <w:link w:val="LLVAufzhlung1AltA"/>
    <w:rsid w:val="000C4C48"/>
    <w:rPr>
      <w:sz w:val="24"/>
      <w:szCs w:val="24"/>
      <w:lang w:val="de-DE"/>
    </w:rPr>
  </w:style>
  <w:style w:type="paragraph" w:customStyle="1" w:styleId="LLVAufzhlung2">
    <w:name w:val="LLV_Aufzählung2"/>
    <w:basedOn w:val="Normal"/>
    <w:next w:val="Normal"/>
    <w:link w:val="LLVAufzhlung2Zchn"/>
    <w:rsid w:val="000C4C48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DefaultParagraphFont"/>
    <w:link w:val="LLVAufzhlung2"/>
    <w:rsid w:val="000C4C48"/>
    <w:rPr>
      <w:sz w:val="24"/>
      <w:szCs w:val="24"/>
      <w:lang w:val="de-DE"/>
    </w:rPr>
  </w:style>
  <w:style w:type="paragraph" w:customStyle="1" w:styleId="LLVAufzhlung3">
    <w:name w:val="LLV_Aufzählung3"/>
    <w:basedOn w:val="Normal"/>
    <w:next w:val="Normal"/>
    <w:link w:val="LLVAufzhlung3Zchn"/>
    <w:rsid w:val="000C4C48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DefaultParagraphFont"/>
    <w:link w:val="LLVAufzhlung3"/>
    <w:rsid w:val="000C4C48"/>
    <w:rPr>
      <w:sz w:val="24"/>
      <w:szCs w:val="24"/>
      <w:lang w:val="de-DE"/>
    </w:rPr>
  </w:style>
  <w:style w:type="paragraph" w:customStyle="1" w:styleId="LLVAufzhlung4">
    <w:name w:val="LLV_Aufzählung4"/>
    <w:basedOn w:val="Normal"/>
    <w:next w:val="Normal"/>
    <w:link w:val="LLVAufzhlung4Zchn"/>
    <w:rsid w:val="000C4C48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DefaultParagraphFont"/>
    <w:link w:val="LLVAufzhlung4"/>
    <w:rsid w:val="000C4C48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Normal"/>
    <w:next w:val="Normal"/>
    <w:link w:val="LLVNumAufz1FortsetzAltFZchn"/>
    <w:qFormat/>
    <w:rsid w:val="000C4C48"/>
    <w:pPr>
      <w:spacing w:after="140"/>
      <w:ind w:left="340"/>
    </w:pPr>
  </w:style>
  <w:style w:type="character" w:customStyle="1" w:styleId="LLVNumAufz1FortsetzAltFZchn">
    <w:name w:val="LLV_NumAufz1Fortsetz (Alt + F) Zchn"/>
    <w:basedOn w:val="DefaultParagraphFont"/>
    <w:link w:val="LLVNumAufz1FortsetzAltF"/>
    <w:rsid w:val="000C4C48"/>
    <w:rPr>
      <w:sz w:val="24"/>
      <w:szCs w:val="24"/>
      <w:lang w:val="de-DE"/>
    </w:rPr>
  </w:style>
  <w:style w:type="paragraph" w:customStyle="1" w:styleId="LLVNumAufz2Fortsetz">
    <w:name w:val="LLV_NumAufz2Fortsetz"/>
    <w:basedOn w:val="Normal"/>
    <w:next w:val="Normal"/>
    <w:link w:val="LLVNumAufz2FortsetzZchn"/>
    <w:rsid w:val="000C4C48"/>
    <w:pPr>
      <w:spacing w:after="140"/>
      <w:ind w:left="851"/>
    </w:pPr>
  </w:style>
  <w:style w:type="character" w:customStyle="1" w:styleId="LLVNumAufz2FortsetzZchn">
    <w:name w:val="LLV_NumAufz2Fortsetz Zchn"/>
    <w:basedOn w:val="DefaultParagraphFont"/>
    <w:link w:val="LLVNumAufz2Fortsetz"/>
    <w:rsid w:val="000C4C48"/>
    <w:rPr>
      <w:sz w:val="24"/>
      <w:szCs w:val="24"/>
      <w:lang w:val="de-DE"/>
    </w:rPr>
  </w:style>
  <w:style w:type="paragraph" w:customStyle="1" w:styleId="LLVNumAufz3Fortsetz">
    <w:name w:val="LLV_NumAufz3Fortsetz"/>
    <w:basedOn w:val="Normal"/>
    <w:next w:val="Normal"/>
    <w:link w:val="LLVNumAufz3FortsetzZchn"/>
    <w:rsid w:val="000C4C48"/>
    <w:pPr>
      <w:spacing w:after="140"/>
      <w:ind w:left="1531"/>
    </w:pPr>
  </w:style>
  <w:style w:type="character" w:customStyle="1" w:styleId="LLVNumAufz3FortsetzZchn">
    <w:name w:val="LLV_NumAufz3Fortsetz Zchn"/>
    <w:basedOn w:val="DefaultParagraphFont"/>
    <w:link w:val="LLVNumAufz3Fortsetz"/>
    <w:rsid w:val="000C4C48"/>
    <w:rPr>
      <w:sz w:val="24"/>
      <w:szCs w:val="24"/>
      <w:lang w:val="de-DE"/>
    </w:rPr>
  </w:style>
  <w:style w:type="paragraph" w:customStyle="1" w:styleId="LLVNumAufz4Fortsetz">
    <w:name w:val="LLV_NumAufz4Fortsetz"/>
    <w:basedOn w:val="Normal"/>
    <w:next w:val="Normal"/>
    <w:link w:val="LLVNumAufz4FortsetzZchn"/>
    <w:rsid w:val="000C4C48"/>
    <w:pPr>
      <w:spacing w:after="140"/>
      <w:ind w:left="2381"/>
    </w:pPr>
  </w:style>
  <w:style w:type="character" w:customStyle="1" w:styleId="LLVNumAufz4FortsetzZchn">
    <w:name w:val="LLV_NumAufz4Fortsetz Zchn"/>
    <w:basedOn w:val="DefaultParagraphFont"/>
    <w:link w:val="LLVNumAufz4Fortsetz"/>
    <w:rsid w:val="000C4C48"/>
    <w:rPr>
      <w:sz w:val="24"/>
      <w:szCs w:val="24"/>
      <w:lang w:val="de-DE"/>
    </w:rPr>
  </w:style>
  <w:style w:type="paragraph" w:customStyle="1" w:styleId="LLVNummer1AltN">
    <w:name w:val="LLV_Nummer1 (Alt + N)"/>
    <w:basedOn w:val="Normal"/>
    <w:next w:val="Normal"/>
    <w:link w:val="LLVNummer1AltNZchn"/>
    <w:qFormat/>
    <w:rsid w:val="000C4C48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DefaultParagraphFont"/>
    <w:link w:val="LLVNummer1AltN"/>
    <w:rsid w:val="000C4C48"/>
    <w:rPr>
      <w:sz w:val="24"/>
      <w:szCs w:val="24"/>
      <w:lang w:val="de-DE"/>
    </w:rPr>
  </w:style>
  <w:style w:type="paragraph" w:customStyle="1" w:styleId="LLVNummer2">
    <w:name w:val="LLV_Nummer2"/>
    <w:basedOn w:val="Normal"/>
    <w:next w:val="Normal"/>
    <w:link w:val="LLVNummer2Zchn"/>
    <w:rsid w:val="000C4C48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DefaultParagraphFont"/>
    <w:link w:val="LLVNummer2"/>
    <w:rsid w:val="000C4C48"/>
    <w:rPr>
      <w:sz w:val="24"/>
      <w:szCs w:val="24"/>
      <w:lang w:val="de-DE"/>
    </w:rPr>
  </w:style>
  <w:style w:type="paragraph" w:customStyle="1" w:styleId="LLVNummer3">
    <w:name w:val="LLV_Nummer3"/>
    <w:basedOn w:val="Normal"/>
    <w:next w:val="Normal"/>
    <w:link w:val="LLVNummer3Zchn"/>
    <w:rsid w:val="000C4C48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DefaultParagraphFont"/>
    <w:link w:val="LLVNummer3"/>
    <w:rsid w:val="000C4C48"/>
    <w:rPr>
      <w:sz w:val="24"/>
      <w:szCs w:val="24"/>
      <w:lang w:val="de-DE"/>
    </w:rPr>
  </w:style>
  <w:style w:type="paragraph" w:customStyle="1" w:styleId="LLVNummer4">
    <w:name w:val="LLV_Nummer4"/>
    <w:basedOn w:val="Normal"/>
    <w:next w:val="Normal"/>
    <w:link w:val="LLVNummer4Zchn"/>
    <w:rsid w:val="000C4C48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DefaultParagraphFont"/>
    <w:link w:val="LLVNummer4"/>
    <w:rsid w:val="000C4C48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Normal"/>
    <w:link w:val="LLVStandardVorNumAltVZchn"/>
    <w:rsid w:val="000C4C48"/>
    <w:pPr>
      <w:numPr>
        <w:numId w:val="11"/>
      </w:numPr>
    </w:pPr>
  </w:style>
  <w:style w:type="character" w:customStyle="1" w:styleId="LLVStandardVorNumAltVZchn">
    <w:name w:val="LLV_StandardVorNum (Alt + V) Zchn"/>
    <w:basedOn w:val="DefaultParagraphFont"/>
    <w:link w:val="LLVStandardVorNumAltV"/>
    <w:rsid w:val="000C4C48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Normal"/>
    <w:next w:val="Normal"/>
    <w:rsid w:val="000C4C48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Normal"/>
    <w:link w:val="LLVZwiTi1AltEZchn"/>
    <w:rsid w:val="000C4C48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DefaultParagraphFont"/>
    <w:link w:val="LLVZwiTi1AltE"/>
    <w:rsid w:val="000C4C48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Normal"/>
    <w:link w:val="LLVZwiTi2AltZZchn"/>
    <w:rsid w:val="000C4C48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0C4C48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Normal"/>
    <w:link w:val="LLVZwiTi3AltDZchn"/>
    <w:rsid w:val="000C4C48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DefaultParagraphFont"/>
    <w:link w:val="LLVZwiTi3AltD"/>
    <w:rsid w:val="000C4C48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Heading1Char">
    <w:name w:val="Heading 1 Char"/>
    <w:aliases w:val="LLV_Überschrift1 (Alt + 1) Char"/>
    <w:basedOn w:val="DefaultParagraphFont"/>
    <w:link w:val="Heading1"/>
    <w:uiPriority w:val="9"/>
    <w:rsid w:val="000C4C48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Heading2Char">
    <w:name w:val="Heading 2 Char"/>
    <w:aliases w:val="LLV_Überschrift2 (Alt + 2) Char"/>
    <w:basedOn w:val="DefaultParagraphFont"/>
    <w:link w:val="Heading2"/>
    <w:uiPriority w:val="9"/>
    <w:rsid w:val="000C4C48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Heading3Char">
    <w:name w:val="Heading 3 Char"/>
    <w:aliases w:val="LLV_Überschrift3 (Alt + 3) Char"/>
    <w:basedOn w:val="DefaultParagraphFont"/>
    <w:link w:val="Heading3"/>
    <w:uiPriority w:val="9"/>
    <w:rsid w:val="000C4C48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Heading4Char">
    <w:name w:val="Heading 4 Char"/>
    <w:aliases w:val="LLV_Überschrift4 Char"/>
    <w:basedOn w:val="DefaultParagraphFont"/>
    <w:link w:val="Heading4"/>
    <w:uiPriority w:val="9"/>
    <w:rsid w:val="000C4C48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le">
    <w:name w:val="Title"/>
    <w:aliases w:val="LLV_Titel (Alt + T)"/>
    <w:next w:val="Normal"/>
    <w:link w:val="TitleChar"/>
    <w:uiPriority w:val="10"/>
    <w:rsid w:val="000C4C48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leChar">
    <w:name w:val="Title Char"/>
    <w:aliases w:val="LLV_Titel (Alt + T) Char"/>
    <w:basedOn w:val="DefaultParagraphFont"/>
    <w:link w:val="Title"/>
    <w:uiPriority w:val="10"/>
    <w:rsid w:val="000C4C48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Caption">
    <w:name w:val="caption"/>
    <w:aliases w:val="LLV_Beschriftung"/>
    <w:basedOn w:val="Normal"/>
    <w:next w:val="Normal"/>
    <w:uiPriority w:val="35"/>
    <w:unhideWhenUsed/>
    <w:rsid w:val="000C4C48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TableofFigures">
    <w:name w:val="table of figures"/>
    <w:aliases w:val="LLV_Abbildungsverzeichnis"/>
    <w:basedOn w:val="Normal"/>
    <w:next w:val="Normal"/>
    <w:uiPriority w:val="99"/>
    <w:unhideWhenUsed/>
    <w:rsid w:val="000C4C48"/>
    <w:pPr>
      <w:spacing w:after="140"/>
      <w:ind w:left="1559" w:right="425" w:hanging="1559"/>
    </w:pPr>
  </w:style>
  <w:style w:type="paragraph" w:styleId="FootnoteText">
    <w:name w:val="footnote text"/>
    <w:aliases w:val="LLV_Fußnotentext"/>
    <w:basedOn w:val="Normal"/>
    <w:link w:val="FootnoteTextChar"/>
    <w:uiPriority w:val="99"/>
    <w:rsid w:val="000C4C48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ootnoteTextChar">
    <w:name w:val="Footnote Text Char"/>
    <w:aliases w:val="LLV_Fußnotentext Char"/>
    <w:basedOn w:val="DefaultParagraphFont"/>
    <w:link w:val="FootnoteText"/>
    <w:uiPriority w:val="99"/>
    <w:rsid w:val="000C4C48"/>
    <w:rPr>
      <w:sz w:val="18"/>
      <w:szCs w:val="20"/>
      <w:lang w:val="de-DE"/>
    </w:rPr>
  </w:style>
  <w:style w:type="paragraph" w:styleId="Footer">
    <w:name w:val="footer"/>
    <w:aliases w:val="LLV_Fußzeile"/>
    <w:link w:val="FooterChar"/>
    <w:uiPriority w:val="99"/>
    <w:rsid w:val="000C4C48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ooterChar">
    <w:name w:val="Footer Char"/>
    <w:aliases w:val="LLV_Fußzeile Char"/>
    <w:basedOn w:val="DefaultParagraphFont"/>
    <w:link w:val="Footer"/>
    <w:uiPriority w:val="99"/>
    <w:rsid w:val="000C4C48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DefaultParagraphFont"/>
    <w:uiPriority w:val="99"/>
    <w:unhideWhenUsed/>
    <w:rsid w:val="000C4C48"/>
    <w:rPr>
      <w:rFonts w:ascii="Calibri" w:hAnsi="Calibri" w:cs="Calibri"/>
      <w:color w:val="0000FF"/>
      <w:u w:val="single"/>
    </w:rPr>
  </w:style>
  <w:style w:type="paragraph" w:styleId="Header">
    <w:name w:val="header"/>
    <w:aliases w:val="LLV_Kopfzeile"/>
    <w:link w:val="HeaderChar"/>
    <w:uiPriority w:val="99"/>
    <w:rsid w:val="000C4C48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HeaderChar">
    <w:name w:val="Header Char"/>
    <w:aliases w:val="LLV_Kopfzeile Char"/>
    <w:basedOn w:val="DefaultParagraphFont"/>
    <w:link w:val="Header"/>
    <w:uiPriority w:val="99"/>
    <w:rsid w:val="000C4C48"/>
    <w:rPr>
      <w:rFonts w:ascii="Calibri" w:eastAsia="Calibri" w:hAnsi="Calibri" w:cs="Calibri"/>
      <w:sz w:val="18"/>
      <w:szCs w:val="24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D3E2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C47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1B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uiPriority w:val="59"/>
    <w:rsid w:val="0097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03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03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9004E2"/>
    <w:pPr>
      <w:spacing w:after="0" w:line="240" w:lineRule="auto"/>
    </w:pPr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6B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17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5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79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s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ham.Miller@ardonaghspecialt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s.ch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ham.Miller@ardonaghspecialty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87CC-180B-4597-95D0-9C5DBA85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3237</Words>
  <Characters>18452</Characters>
  <Application>Microsoft Office Word</Application>
  <DocSecurity>4</DocSecurity>
  <Lines>153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LLV</Company>
  <LinksUpToDate>false</LinksUpToDate>
  <CharactersWithSpaces>21646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Stütz Julia</dc:creator>
  <cp:keywords/>
  <dc:description/>
  <cp:lastModifiedBy>Edward Bergson</cp:lastModifiedBy>
  <cp:revision>2</cp:revision>
  <cp:lastPrinted>2023-09-15T07:11:00Z</cp:lastPrinted>
  <dcterms:created xsi:type="dcterms:W3CDTF">2024-07-03T12:13:00Z</dcterms:created>
  <dcterms:modified xsi:type="dcterms:W3CDTF">2024-07-03T12:13:00Z</dcterms:modified>
</cp:coreProperties>
</file>